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E561" w14:textId="5E009243" w:rsidR="00A958A3" w:rsidRPr="00D91F8B" w:rsidRDefault="00A958A3" w:rsidP="00A958A3">
      <w:pPr>
        <w:jc w:val="center"/>
        <w:rPr>
          <w:rFonts w:ascii="Sylfaen" w:hAnsi="Sylfaen"/>
          <w:b/>
          <w:bCs/>
          <w:sz w:val="24"/>
          <w:szCs w:val="24"/>
          <w:lang w:val="ka-GE"/>
        </w:rPr>
      </w:pPr>
      <w:bookmarkStart w:id="0" w:name="_Hlk97892661"/>
      <w:r w:rsidRPr="00D91F8B">
        <w:rPr>
          <w:rFonts w:ascii="Sylfaen" w:hAnsi="Sylfaen"/>
          <w:b/>
          <w:bCs/>
          <w:sz w:val="24"/>
          <w:szCs w:val="24"/>
          <w:lang w:val="ka-GE"/>
        </w:rPr>
        <w:t>საქართველოს იუსტიციის სამინისტროს შეზღუდული შესაძლებლობის მქონე პირთა</w:t>
      </w:r>
    </w:p>
    <w:p w14:paraId="3169B9B1" w14:textId="77777777" w:rsidR="00A958A3" w:rsidRPr="00D91F8B" w:rsidRDefault="00A958A3" w:rsidP="00A958A3">
      <w:pPr>
        <w:jc w:val="center"/>
        <w:rPr>
          <w:rFonts w:ascii="Sylfaen" w:hAnsi="Sylfaen"/>
          <w:b/>
          <w:bCs/>
          <w:sz w:val="24"/>
          <w:szCs w:val="24"/>
          <w:lang w:val="ka-GE"/>
        </w:rPr>
      </w:pPr>
      <w:r w:rsidRPr="00D91F8B">
        <w:rPr>
          <w:rFonts w:ascii="Sylfaen" w:hAnsi="Sylfaen"/>
          <w:b/>
          <w:bCs/>
          <w:sz w:val="24"/>
          <w:szCs w:val="24"/>
          <w:lang w:val="ka-GE"/>
        </w:rPr>
        <w:t>უფლებების დაცვის 2022 წლის სამოქმედო გეგმა</w:t>
      </w:r>
    </w:p>
    <w:bookmarkEnd w:id="0"/>
    <w:p w14:paraId="405A094E" w14:textId="40059404" w:rsidR="00A958A3" w:rsidRPr="00D91F8B" w:rsidRDefault="00A958A3" w:rsidP="00A958A3">
      <w:pPr>
        <w:jc w:val="center"/>
        <w:rPr>
          <w:rFonts w:ascii="Sylfaen" w:hAnsi="Sylfaen"/>
          <w:b/>
          <w:bCs/>
          <w:lang w:val="ka-GE"/>
        </w:rPr>
      </w:pPr>
    </w:p>
    <w:p w14:paraId="6A1FC593" w14:textId="06C4A0D0" w:rsidR="00082C6A" w:rsidRPr="00D91F8B" w:rsidRDefault="00082C6A" w:rsidP="00082C6A">
      <w:pPr>
        <w:jc w:val="both"/>
        <w:rPr>
          <w:rFonts w:ascii="Sylfaen" w:hAnsi="Sylfaen"/>
          <w:b/>
          <w:bCs/>
          <w:lang w:val="ka-GE"/>
        </w:rPr>
      </w:pPr>
      <w:r w:rsidRPr="00D91F8B">
        <w:rPr>
          <w:rFonts w:ascii="Sylfaen" w:hAnsi="Sylfaen"/>
          <w:b/>
          <w:bCs/>
          <w:lang w:val="ka-GE"/>
        </w:rPr>
        <w:t>შესავალი</w:t>
      </w:r>
    </w:p>
    <w:p w14:paraId="5F4D4FDE" w14:textId="5B9E93D5" w:rsidR="00F56626" w:rsidRPr="00D91F8B" w:rsidRDefault="00082C6A" w:rsidP="00C90057">
      <w:pPr>
        <w:jc w:val="both"/>
        <w:rPr>
          <w:rFonts w:ascii="Sylfaen" w:hAnsi="Sylfaen"/>
          <w:lang w:val="ka-GE"/>
        </w:rPr>
      </w:pPr>
      <w:r w:rsidRPr="00D91F8B">
        <w:rPr>
          <w:rFonts w:ascii="Sylfaen" w:hAnsi="Sylfaen"/>
          <w:lang w:val="ka-GE"/>
        </w:rPr>
        <w:t>წინამდებარე დოკუმენტი წარმოადგენს საქართველოს იუსტ</w:t>
      </w:r>
      <w:r w:rsidR="00631E5E" w:rsidRPr="00D91F8B">
        <w:rPr>
          <w:rFonts w:ascii="Sylfaen" w:hAnsi="Sylfaen"/>
          <w:lang w:val="ka-GE"/>
        </w:rPr>
        <w:t>ი</w:t>
      </w:r>
      <w:r w:rsidRPr="00D91F8B">
        <w:rPr>
          <w:rFonts w:ascii="Sylfaen" w:hAnsi="Sylfaen"/>
          <w:lang w:val="ka-GE"/>
        </w:rPr>
        <w:t xml:space="preserve">ციის სამინისტროს </w:t>
      </w:r>
      <w:r w:rsidR="00EA1B58" w:rsidRPr="00D91F8B">
        <w:rPr>
          <w:rFonts w:ascii="Sylfaen" w:hAnsi="Sylfaen"/>
          <w:lang w:val="ka-GE"/>
        </w:rPr>
        <w:t>(შემდგო</w:t>
      </w:r>
      <w:r w:rsidR="0001022F" w:rsidRPr="00D91F8B">
        <w:rPr>
          <w:rFonts w:ascii="Sylfaen" w:hAnsi="Sylfaen"/>
          <w:lang w:val="ka-GE"/>
        </w:rPr>
        <w:t>მ</w:t>
      </w:r>
      <w:r w:rsidR="00EA1B58" w:rsidRPr="00D91F8B">
        <w:rPr>
          <w:rFonts w:ascii="Sylfaen" w:hAnsi="Sylfaen"/>
          <w:lang w:val="ka-GE"/>
        </w:rPr>
        <w:t xml:space="preserve">ში </w:t>
      </w:r>
      <w:r w:rsidR="009F5B7B">
        <w:rPr>
          <w:rFonts w:ascii="Sylfaen" w:hAnsi="Sylfaen"/>
          <w:lang w:val="ka-GE"/>
        </w:rPr>
        <w:t>–</w:t>
      </w:r>
      <w:r w:rsidR="00EA1B58" w:rsidRPr="00D91F8B">
        <w:rPr>
          <w:rFonts w:ascii="Sylfaen" w:hAnsi="Sylfaen"/>
          <w:lang w:val="ka-GE"/>
        </w:rPr>
        <w:t xml:space="preserve"> </w:t>
      </w:r>
      <w:r w:rsidR="00FB2CDA">
        <w:rPr>
          <w:rFonts w:ascii="Sylfaen" w:hAnsi="Sylfaen"/>
          <w:lang w:val="ka-GE"/>
        </w:rPr>
        <w:t>„</w:t>
      </w:r>
      <w:r w:rsidR="00EA1B58" w:rsidRPr="00D91F8B">
        <w:rPr>
          <w:rFonts w:ascii="Sylfaen" w:hAnsi="Sylfaen"/>
          <w:lang w:val="ka-GE"/>
        </w:rPr>
        <w:t>სამინისტრო</w:t>
      </w:r>
      <w:r w:rsidR="00FB2CDA">
        <w:rPr>
          <w:rFonts w:ascii="Sylfaen" w:hAnsi="Sylfaen"/>
          <w:lang w:val="ka-GE"/>
        </w:rPr>
        <w:t>“</w:t>
      </w:r>
      <w:r w:rsidR="00EA1B58" w:rsidRPr="00D91F8B">
        <w:rPr>
          <w:rFonts w:ascii="Sylfaen" w:hAnsi="Sylfaen"/>
          <w:lang w:val="ka-GE"/>
        </w:rPr>
        <w:t xml:space="preserve">) </w:t>
      </w:r>
      <w:r w:rsidRPr="00D91F8B">
        <w:rPr>
          <w:rFonts w:ascii="Sylfaen" w:hAnsi="Sylfaen"/>
          <w:lang w:val="ka-GE"/>
        </w:rPr>
        <w:t xml:space="preserve">„შეზღუდული შესაძლებლობის მქონე პირთა უფლებების შესახებ“ საქართველოს კანონით განსაზღვრული ვალდებულების </w:t>
      </w:r>
      <w:r w:rsidR="00F56626" w:rsidRPr="00D91F8B">
        <w:rPr>
          <w:rFonts w:ascii="Sylfaen" w:hAnsi="Sylfaen"/>
          <w:lang w:val="ka-GE"/>
        </w:rPr>
        <w:t xml:space="preserve">შესრულების 2022 წლის სამოქმედო გეგმას. </w:t>
      </w:r>
      <w:r w:rsidR="00975B06" w:rsidRPr="00D91F8B">
        <w:rPr>
          <w:rFonts w:ascii="Sylfaen" w:hAnsi="Sylfaen"/>
          <w:lang w:val="ka-GE"/>
        </w:rPr>
        <w:t xml:space="preserve">აღნიშნული დოკუმენტი შეიმუშავა სამინისტროს ანალიტიკურმა დეპარტამენტმა სამინისტროს </w:t>
      </w:r>
      <w:r w:rsidR="00C337C7" w:rsidRPr="00D91F8B">
        <w:rPr>
          <w:rFonts w:ascii="Sylfaen" w:hAnsi="Sylfaen"/>
          <w:lang w:val="ka-GE"/>
        </w:rPr>
        <w:t>მმართველობის სფეროში მოქმედ</w:t>
      </w:r>
      <w:r w:rsidR="008E574A" w:rsidRPr="00D91F8B">
        <w:rPr>
          <w:rFonts w:ascii="Sylfaen" w:hAnsi="Sylfaen"/>
          <w:lang w:val="ka-GE"/>
        </w:rPr>
        <w:t xml:space="preserve"> </w:t>
      </w:r>
      <w:r w:rsidR="00975B06" w:rsidRPr="00D91F8B">
        <w:rPr>
          <w:rFonts w:ascii="Sylfaen" w:hAnsi="Sylfaen"/>
          <w:lang w:val="ka-GE"/>
        </w:rPr>
        <w:t xml:space="preserve">საჯარო სამართლის იურიდიულ პირებთან აქტიური თანამშრომლობით. </w:t>
      </w:r>
      <w:r w:rsidR="003D1BC7" w:rsidRPr="00D91F8B">
        <w:rPr>
          <w:rFonts w:ascii="Sylfaen" w:hAnsi="Sylfaen"/>
          <w:lang w:val="ka-GE"/>
        </w:rPr>
        <w:t xml:space="preserve">სამოქმედო გეგმა ეფუძნება გონივრული მისადაგებისა და უნივერსალური დიზაინის პრინციპს. </w:t>
      </w:r>
      <w:r w:rsidR="00975B06" w:rsidRPr="00D91F8B">
        <w:rPr>
          <w:rFonts w:ascii="Sylfaen" w:hAnsi="Sylfaen"/>
          <w:lang w:val="ka-GE"/>
        </w:rPr>
        <w:t xml:space="preserve">დოკუმენტის სამუშაო ვერსია წარედგინა </w:t>
      </w:r>
      <w:r w:rsidR="00914AD9">
        <w:rPr>
          <w:rFonts w:ascii="Sylfaen" w:hAnsi="Sylfaen"/>
          <w:lang w:val="ka-GE"/>
        </w:rPr>
        <w:t xml:space="preserve">შეზღუდული შესაძლებლობის მქონე პირთა (შემდგომში </w:t>
      </w:r>
      <w:r w:rsidR="009F5B7B">
        <w:rPr>
          <w:rFonts w:ascii="Sylfaen" w:hAnsi="Sylfaen"/>
          <w:lang w:val="ka-GE"/>
        </w:rPr>
        <w:t>–</w:t>
      </w:r>
      <w:r w:rsidR="00914AD9">
        <w:rPr>
          <w:rFonts w:ascii="Sylfaen" w:hAnsi="Sylfaen"/>
          <w:lang w:val="ka-GE"/>
        </w:rPr>
        <w:t xml:space="preserve"> „</w:t>
      </w:r>
      <w:r w:rsidR="00975B06" w:rsidRPr="00D91F8B">
        <w:rPr>
          <w:rFonts w:ascii="Sylfaen" w:hAnsi="Sylfaen"/>
          <w:lang w:val="ka-GE"/>
        </w:rPr>
        <w:t>შშმ</w:t>
      </w:r>
      <w:r w:rsidR="008149D6" w:rsidRPr="00D91F8B">
        <w:rPr>
          <w:rFonts w:ascii="Sylfaen" w:hAnsi="Sylfaen"/>
          <w:lang w:val="ka-GE"/>
        </w:rPr>
        <w:t xml:space="preserve"> </w:t>
      </w:r>
      <w:r w:rsidR="00914AD9">
        <w:rPr>
          <w:rFonts w:ascii="Sylfaen" w:hAnsi="Sylfaen"/>
          <w:lang w:val="ka-GE"/>
        </w:rPr>
        <w:t>პირები“)</w:t>
      </w:r>
      <w:r w:rsidR="00975B06" w:rsidRPr="00D91F8B">
        <w:rPr>
          <w:rFonts w:ascii="Sylfaen" w:hAnsi="Sylfaen"/>
          <w:lang w:val="ka-GE"/>
        </w:rPr>
        <w:t xml:space="preserve"> წარმომადგენლ</w:t>
      </w:r>
      <w:r w:rsidR="008149D6" w:rsidRPr="00D91F8B">
        <w:rPr>
          <w:rFonts w:ascii="Sylfaen" w:hAnsi="Sylfaen"/>
          <w:lang w:val="ka-GE"/>
        </w:rPr>
        <w:t>ობით ორგანიზაციებს</w:t>
      </w:r>
      <w:r w:rsidR="00975B06" w:rsidRPr="00D91F8B">
        <w:rPr>
          <w:rFonts w:ascii="Sylfaen" w:hAnsi="Sylfaen"/>
          <w:lang w:val="ka-GE"/>
        </w:rPr>
        <w:t>,</w:t>
      </w:r>
      <w:r w:rsidR="00A45957" w:rsidRPr="00D91F8B">
        <w:rPr>
          <w:rFonts w:ascii="Sylfaen" w:hAnsi="Sylfaen"/>
          <w:lang w:val="ka-GE"/>
        </w:rPr>
        <w:t xml:space="preserve"> არასამთავრობო ორგანიზაციებსა და</w:t>
      </w:r>
      <w:r w:rsidR="00975B06" w:rsidRPr="00D91F8B">
        <w:rPr>
          <w:rFonts w:ascii="Sylfaen" w:hAnsi="Sylfaen"/>
          <w:lang w:val="ka-GE"/>
        </w:rPr>
        <w:t xml:space="preserve"> </w:t>
      </w:r>
      <w:r w:rsidR="008149D6" w:rsidRPr="00D91F8B">
        <w:rPr>
          <w:rFonts w:ascii="Sylfaen" w:hAnsi="Sylfaen"/>
          <w:lang w:val="ka-GE"/>
        </w:rPr>
        <w:t xml:space="preserve">შშმ თემის წარმომადგენლებს. </w:t>
      </w:r>
      <w:r w:rsidR="009F5B7B">
        <w:rPr>
          <w:rFonts w:ascii="Sylfaen" w:hAnsi="Sylfaen"/>
          <w:lang w:val="ka-GE"/>
        </w:rPr>
        <w:t xml:space="preserve"> </w:t>
      </w:r>
    </w:p>
    <w:p w14:paraId="11C0B0CC" w14:textId="22755385" w:rsidR="00F56626" w:rsidRPr="00D91F8B" w:rsidRDefault="00F56626" w:rsidP="00F56626">
      <w:pPr>
        <w:jc w:val="both"/>
        <w:rPr>
          <w:rFonts w:ascii="Sylfaen" w:hAnsi="Sylfaen"/>
          <w:lang w:val="ka-GE"/>
        </w:rPr>
      </w:pPr>
      <w:r w:rsidRPr="00D91F8B">
        <w:rPr>
          <w:rFonts w:ascii="Sylfaen" w:hAnsi="Sylfaen"/>
          <w:lang w:val="ka-GE"/>
        </w:rPr>
        <w:t xml:space="preserve">2014 წელს საქართველომ „შეზღუდული შესაძლებლობის მქონე პირთა უფლებების შესახებ“ გაერთიანებული ერების ორგანიზაციის კონვენციის </w:t>
      </w:r>
      <w:r w:rsidR="00FB2CDA" w:rsidRPr="00D91F8B">
        <w:rPr>
          <w:rFonts w:ascii="Sylfaen" w:hAnsi="Sylfaen"/>
          <w:lang w:val="ka-GE"/>
        </w:rPr>
        <w:t xml:space="preserve">(შემდგომში </w:t>
      </w:r>
      <w:r w:rsidR="009F5B7B">
        <w:rPr>
          <w:rFonts w:ascii="Sylfaen" w:hAnsi="Sylfaen"/>
          <w:lang w:val="ka-GE"/>
        </w:rPr>
        <w:t>–</w:t>
      </w:r>
      <w:r w:rsidR="00FB2CDA" w:rsidRPr="00D91F8B">
        <w:rPr>
          <w:rFonts w:ascii="Sylfaen" w:hAnsi="Sylfaen"/>
          <w:lang w:val="ka-GE"/>
        </w:rPr>
        <w:t xml:space="preserve"> </w:t>
      </w:r>
      <w:r w:rsidR="00FB2CDA">
        <w:rPr>
          <w:rFonts w:ascii="Sylfaen" w:hAnsi="Sylfaen"/>
          <w:lang w:val="ka-GE"/>
        </w:rPr>
        <w:t>„</w:t>
      </w:r>
      <w:r w:rsidR="00FB2CDA" w:rsidRPr="00D91F8B">
        <w:rPr>
          <w:rFonts w:ascii="Sylfaen" w:hAnsi="Sylfaen"/>
          <w:lang w:val="ka-GE"/>
        </w:rPr>
        <w:t>გაერო</w:t>
      </w:r>
      <w:r w:rsidR="00FB2CDA">
        <w:rPr>
          <w:rFonts w:ascii="Sylfaen" w:hAnsi="Sylfaen"/>
          <w:lang w:val="ka-GE"/>
        </w:rPr>
        <w:t>ს კონვენცია“</w:t>
      </w:r>
      <w:r w:rsidR="00FB2CDA" w:rsidRPr="00D91F8B">
        <w:rPr>
          <w:rFonts w:ascii="Sylfaen" w:hAnsi="Sylfaen"/>
          <w:lang w:val="ka-GE"/>
        </w:rPr>
        <w:t xml:space="preserve">) </w:t>
      </w:r>
      <w:r w:rsidR="00AB13E4" w:rsidRPr="00D91F8B">
        <w:rPr>
          <w:rFonts w:ascii="Sylfaen" w:hAnsi="Sylfaen"/>
          <w:lang w:val="ka-GE"/>
        </w:rPr>
        <w:t>რატიფიცირება</w:t>
      </w:r>
      <w:r w:rsidRPr="00D91F8B">
        <w:rPr>
          <w:rFonts w:ascii="Sylfaen" w:hAnsi="Sylfaen"/>
          <w:lang w:val="ka-GE"/>
        </w:rPr>
        <w:t xml:space="preserve"> განახორცი</w:t>
      </w:r>
      <w:bookmarkStart w:id="1" w:name="_GoBack"/>
      <w:bookmarkEnd w:id="1"/>
      <w:r w:rsidRPr="00D91F8B">
        <w:rPr>
          <w:rFonts w:ascii="Sylfaen" w:hAnsi="Sylfaen"/>
          <w:lang w:val="ka-GE"/>
        </w:rPr>
        <w:t>ელა</w:t>
      </w:r>
      <w:r w:rsidR="00D35DDE" w:rsidRPr="00D91F8B">
        <w:rPr>
          <w:rFonts w:ascii="Sylfaen" w:hAnsi="Sylfaen"/>
          <w:lang w:val="ka-GE"/>
        </w:rPr>
        <w:t>.</w:t>
      </w:r>
      <w:r w:rsidRPr="00D91F8B">
        <w:rPr>
          <w:rFonts w:ascii="Sylfaen" w:hAnsi="Sylfaen"/>
          <w:lang w:val="ka-GE"/>
        </w:rPr>
        <w:t xml:space="preserve"> ქვეყანამ აღიარა </w:t>
      </w:r>
      <w:r w:rsidR="009705DE">
        <w:rPr>
          <w:rFonts w:ascii="Sylfaen" w:hAnsi="Sylfaen"/>
          <w:lang w:val="ka-GE"/>
        </w:rPr>
        <w:t>შშმ</w:t>
      </w:r>
      <w:r w:rsidRPr="00D91F8B">
        <w:rPr>
          <w:rFonts w:ascii="Sylfaen" w:hAnsi="Sylfaen"/>
          <w:lang w:val="ka-GE"/>
        </w:rPr>
        <w:t xml:space="preserve"> პირთა დაცვის საერთაშორისო სტანდარტები, </w:t>
      </w:r>
      <w:r w:rsidR="00D35DDE" w:rsidRPr="00D91F8B">
        <w:rPr>
          <w:rFonts w:ascii="Sylfaen" w:hAnsi="Sylfaen"/>
          <w:lang w:val="ka-GE"/>
        </w:rPr>
        <w:t>აიღო</w:t>
      </w:r>
      <w:r w:rsidRPr="00D91F8B">
        <w:rPr>
          <w:rFonts w:ascii="Sylfaen" w:hAnsi="Sylfaen"/>
          <w:lang w:val="ka-GE"/>
        </w:rPr>
        <w:t xml:space="preserve"> რიგი ვალდებულებები</w:t>
      </w:r>
      <w:r w:rsidR="009F5B7B">
        <w:rPr>
          <w:rFonts w:ascii="Sylfaen" w:hAnsi="Sylfaen"/>
          <w:lang w:val="ka-GE"/>
        </w:rPr>
        <w:t>სა</w:t>
      </w:r>
      <w:r w:rsidRPr="00D91F8B">
        <w:rPr>
          <w:rFonts w:ascii="Sylfaen" w:hAnsi="Sylfaen"/>
          <w:lang w:val="ka-GE"/>
        </w:rPr>
        <w:t xml:space="preserve"> როგორც ეროვნულ, </w:t>
      </w:r>
      <w:r w:rsidR="00C337C7" w:rsidRPr="00D91F8B">
        <w:rPr>
          <w:rFonts w:ascii="Sylfaen" w:hAnsi="Sylfaen"/>
          <w:lang w:val="ka-GE"/>
        </w:rPr>
        <w:t xml:space="preserve">ისე </w:t>
      </w:r>
      <w:r w:rsidRPr="00D91F8B">
        <w:rPr>
          <w:rFonts w:ascii="Sylfaen" w:hAnsi="Sylfaen"/>
          <w:lang w:val="ka-GE"/>
        </w:rPr>
        <w:t xml:space="preserve">საერთაშორისო დონეზე. </w:t>
      </w:r>
      <w:r w:rsidR="009F5B7B">
        <w:rPr>
          <w:rFonts w:ascii="Sylfaen" w:hAnsi="Sylfaen"/>
          <w:lang w:val="ka-GE"/>
        </w:rPr>
        <w:t xml:space="preserve"> </w:t>
      </w:r>
    </w:p>
    <w:p w14:paraId="4B4AE66E" w14:textId="68DAB3B3" w:rsidR="004C4ADC" w:rsidRPr="00D91F8B" w:rsidRDefault="004C4ADC" w:rsidP="004C4ADC">
      <w:pPr>
        <w:jc w:val="both"/>
        <w:rPr>
          <w:rFonts w:ascii="Sylfaen" w:hAnsi="Sylfaen"/>
          <w:lang w:val="ka-GE"/>
        </w:rPr>
      </w:pPr>
      <w:r w:rsidRPr="00D91F8B">
        <w:rPr>
          <w:rFonts w:ascii="Sylfaen" w:hAnsi="Sylfaen"/>
          <w:lang w:val="ka-GE"/>
        </w:rPr>
        <w:t>საქართველოს კონსტიტუციის მე-11 მუხლი, რომელიც თანასწორობის უფლებას ეხება,</w:t>
      </w:r>
      <w:r w:rsidR="008E574A" w:rsidRPr="00D91F8B">
        <w:rPr>
          <w:rFonts w:ascii="Sylfaen" w:hAnsi="Sylfaen"/>
          <w:lang w:val="ka-GE"/>
        </w:rPr>
        <w:t xml:space="preserve"> </w:t>
      </w:r>
      <w:r w:rsidRPr="00D91F8B">
        <w:rPr>
          <w:rFonts w:ascii="Sylfaen" w:hAnsi="Sylfaen"/>
          <w:lang w:val="ka-GE"/>
        </w:rPr>
        <w:t>ითვალისწინებს სახელმწიფოს ვალდებულებას შშმ პირთა უფლებების დაცვის კუთხით. კერძოდ,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sidR="009F5B7B">
        <w:rPr>
          <w:rFonts w:ascii="Sylfaen" w:hAnsi="Sylfaen"/>
          <w:lang w:val="ka-GE"/>
        </w:rPr>
        <w:t>.</w:t>
      </w:r>
    </w:p>
    <w:p w14:paraId="4B73EA45" w14:textId="3424DCDC" w:rsidR="00F56626" w:rsidRPr="00D91F8B" w:rsidRDefault="00F56626" w:rsidP="00F56626">
      <w:pPr>
        <w:jc w:val="both"/>
        <w:rPr>
          <w:rFonts w:ascii="Sylfaen" w:hAnsi="Sylfaen"/>
          <w:lang w:val="ka-GE"/>
        </w:rPr>
      </w:pPr>
      <w:r w:rsidRPr="00D91F8B">
        <w:rPr>
          <w:rFonts w:ascii="Sylfaen" w:hAnsi="Sylfaen"/>
          <w:lang w:val="ka-GE"/>
        </w:rPr>
        <w:t>გარდა ამისა, საქართველოს პარლამენტ</w:t>
      </w:r>
      <w:r w:rsidR="00D35DDE" w:rsidRPr="00D91F8B">
        <w:rPr>
          <w:rFonts w:ascii="Sylfaen" w:hAnsi="Sylfaen"/>
          <w:lang w:val="ka-GE"/>
        </w:rPr>
        <w:t>მა</w:t>
      </w:r>
      <w:r w:rsidRPr="00D91F8B">
        <w:rPr>
          <w:rFonts w:ascii="Sylfaen" w:hAnsi="Sylfaen"/>
          <w:lang w:val="ka-GE"/>
        </w:rPr>
        <w:t xml:space="preserve"> 202</w:t>
      </w:r>
      <w:r w:rsidR="00B637F0" w:rsidRPr="00D91F8B">
        <w:rPr>
          <w:rFonts w:ascii="Sylfaen" w:hAnsi="Sylfaen"/>
          <w:lang w:val="ka-GE"/>
        </w:rPr>
        <w:t>2</w:t>
      </w:r>
      <w:r w:rsidRPr="00D91F8B">
        <w:rPr>
          <w:rFonts w:ascii="Sylfaen" w:hAnsi="Sylfaen"/>
          <w:lang w:val="ka-GE"/>
        </w:rPr>
        <w:t xml:space="preserve"> წლის</w:t>
      </w:r>
      <w:r w:rsidR="00A242DE">
        <w:rPr>
          <w:rFonts w:ascii="Sylfaen" w:hAnsi="Sylfaen"/>
          <w:lang w:val="ka-GE"/>
        </w:rPr>
        <w:t xml:space="preserve"> </w:t>
      </w:r>
      <w:r w:rsidRPr="00D91F8B">
        <w:rPr>
          <w:rFonts w:ascii="Sylfaen" w:hAnsi="Sylfaen"/>
          <w:lang w:val="ka-GE"/>
        </w:rPr>
        <w:t>14 ივლისს მიიღო „შეზღუდული შესაძლებლობის მქონე პირთა უფლებ</w:t>
      </w:r>
      <w:r w:rsidR="00D35DDE" w:rsidRPr="00D91F8B">
        <w:rPr>
          <w:rFonts w:ascii="Sylfaen" w:hAnsi="Sylfaen"/>
          <w:lang w:val="ka-GE"/>
        </w:rPr>
        <w:t>ე</w:t>
      </w:r>
      <w:r w:rsidRPr="00D91F8B">
        <w:rPr>
          <w:rFonts w:ascii="Sylfaen" w:hAnsi="Sylfaen"/>
          <w:lang w:val="ka-GE"/>
        </w:rPr>
        <w:t>ბის შესახებ“ საქართველოს კანონი. აღნიშნული კანონის მიზანს წარმოადგენს შშმ პირთა სამართლებრივი მდგომარეობის მოწესრიგება, მათი უფლებებისა და თავისუფლებების დასაცავად საკანონმდებლო გარანტიების შექმნა და საქართველოს კანონმდებლობაში გაეროს კონვენციის ძირითადი პრინციპებისა და ღირებულებების ასახვა.</w:t>
      </w:r>
    </w:p>
    <w:p w14:paraId="067CE553" w14:textId="33647EA2" w:rsidR="00F56626" w:rsidRPr="00D91F8B" w:rsidRDefault="00F56626" w:rsidP="00F56626">
      <w:pPr>
        <w:jc w:val="both"/>
        <w:rPr>
          <w:rFonts w:ascii="Sylfaen" w:hAnsi="Sylfaen"/>
          <w:lang w:val="ka-GE"/>
        </w:rPr>
      </w:pPr>
      <w:r w:rsidRPr="00D91F8B">
        <w:rPr>
          <w:rFonts w:ascii="Sylfaen" w:hAnsi="Sylfaen"/>
          <w:lang w:val="ka-GE"/>
        </w:rPr>
        <w:t xml:space="preserve">„შეზღუდული შესაძლებლობის მქონე პირთა უფლებების შესახებ“ საქართველოს კანონით საქართველოს იუსტიციის სამინისტროს შემდეგი ვალდებულებები </w:t>
      </w:r>
      <w:r w:rsidR="00D35DDE" w:rsidRPr="00D91F8B">
        <w:rPr>
          <w:rFonts w:ascii="Sylfaen" w:hAnsi="Sylfaen"/>
          <w:lang w:val="ka-GE"/>
        </w:rPr>
        <w:t xml:space="preserve">აქვს </w:t>
      </w:r>
      <w:r w:rsidR="00914AD9">
        <w:rPr>
          <w:rFonts w:ascii="Sylfaen" w:hAnsi="Sylfaen"/>
          <w:lang w:val="ka-GE"/>
        </w:rPr>
        <w:t>დაკისრებული</w:t>
      </w:r>
      <w:r w:rsidR="00D35DDE" w:rsidRPr="00D91F8B">
        <w:rPr>
          <w:rFonts w:ascii="Sylfaen" w:hAnsi="Sylfaen"/>
          <w:lang w:val="ka-GE"/>
        </w:rPr>
        <w:t>:</w:t>
      </w:r>
    </w:p>
    <w:p w14:paraId="00764D97" w14:textId="5BE70678" w:rsidR="00F56626" w:rsidRPr="00D91F8B" w:rsidRDefault="00F56626" w:rsidP="00F56626">
      <w:pPr>
        <w:numPr>
          <w:ilvl w:val="0"/>
          <w:numId w:val="3"/>
        </w:numPr>
        <w:jc w:val="both"/>
        <w:rPr>
          <w:rFonts w:ascii="Sylfaen" w:hAnsi="Sylfaen"/>
          <w:lang w:val="ka-GE"/>
        </w:rPr>
      </w:pPr>
      <w:r w:rsidRPr="00D91F8B">
        <w:rPr>
          <w:rFonts w:ascii="Sylfaen" w:hAnsi="Sylfaen"/>
          <w:lang w:val="ka-GE"/>
        </w:rPr>
        <w:t xml:space="preserve">სპეციალური მოსარჩელის სტატუსის მისაღებად/გასაგრძელებლად </w:t>
      </w:r>
      <w:r w:rsidR="00EB4901">
        <w:rPr>
          <w:rFonts w:ascii="Sylfaen" w:hAnsi="Sylfaen"/>
          <w:lang w:val="ka-GE"/>
        </w:rPr>
        <w:t>შშმ</w:t>
      </w:r>
      <w:r w:rsidRPr="00D91F8B">
        <w:rPr>
          <w:rFonts w:ascii="Sylfaen" w:hAnsi="Sylfaen"/>
          <w:lang w:val="ka-GE"/>
        </w:rPr>
        <w:t xml:space="preserve"> პირთა უფლებების დაცვის მიზნით სამოქალაქო ან/და ადმინისტრაციული სამართალწარმოების სფეროში საქმიანობის დამადასტურებელი დოკუმენტაციის ფორმისა და წარდგენის წესების დამტკიცება;</w:t>
      </w:r>
    </w:p>
    <w:p w14:paraId="558B4251" w14:textId="77777777" w:rsidR="00F56626" w:rsidRPr="00D91F8B" w:rsidRDefault="00F56626" w:rsidP="00F56626">
      <w:pPr>
        <w:numPr>
          <w:ilvl w:val="0"/>
          <w:numId w:val="3"/>
        </w:numPr>
        <w:jc w:val="both"/>
        <w:rPr>
          <w:rFonts w:ascii="Sylfaen" w:hAnsi="Sylfaen"/>
          <w:lang w:val="ka-GE"/>
        </w:rPr>
      </w:pPr>
      <w:r w:rsidRPr="00D91F8B">
        <w:rPr>
          <w:rFonts w:ascii="Sylfaen" w:hAnsi="Sylfaen"/>
          <w:lang w:val="ka-GE"/>
        </w:rPr>
        <w:lastRenderedPageBreak/>
        <w:t>არსებული საკანონმდებლო ბაზის შესწავლა და, საჭიროების შემთხვევაში, საკანონმდებლო ცვლილებების შემუშავების ორგანიზება;</w:t>
      </w:r>
    </w:p>
    <w:p w14:paraId="5A7BFA90" w14:textId="77777777" w:rsidR="00F56626" w:rsidRPr="00D91F8B" w:rsidRDefault="00F56626" w:rsidP="00F56626">
      <w:pPr>
        <w:numPr>
          <w:ilvl w:val="0"/>
          <w:numId w:val="3"/>
        </w:numPr>
        <w:jc w:val="both"/>
        <w:rPr>
          <w:rFonts w:ascii="Sylfaen" w:hAnsi="Sylfaen"/>
          <w:lang w:val="ka-GE"/>
        </w:rPr>
      </w:pPr>
      <w:r w:rsidRPr="00D91F8B">
        <w:rPr>
          <w:rFonts w:ascii="Sylfaen" w:hAnsi="Sylfaen"/>
          <w:lang w:val="ka-GE"/>
        </w:rPr>
        <w:t>პენიტენციურ დაწესებულებაში განთავსებულ შშმ პირთა უფლებების დაცვა, მათი სპეციფიკური საჭიროებების გათვალისწინებით;</w:t>
      </w:r>
    </w:p>
    <w:p w14:paraId="61484326" w14:textId="52AF2883" w:rsidR="00F56626" w:rsidRPr="00D91F8B" w:rsidRDefault="00F56626" w:rsidP="00841706">
      <w:pPr>
        <w:numPr>
          <w:ilvl w:val="0"/>
          <w:numId w:val="4"/>
        </w:numPr>
        <w:ind w:left="720" w:hanging="360"/>
        <w:jc w:val="both"/>
        <w:rPr>
          <w:rFonts w:ascii="Sylfaen" w:hAnsi="Sylfaen"/>
          <w:lang w:val="ka-GE"/>
        </w:rPr>
      </w:pPr>
      <w:r w:rsidRPr="00D91F8B">
        <w:rPr>
          <w:rFonts w:ascii="Sylfaen" w:hAnsi="Sylfaen"/>
          <w:lang w:val="ka-GE"/>
        </w:rPr>
        <w:t>არსებული შენობა-ნაგებობებისა და სხვა სახის ინფრასტრუქტურის, აგრეთვე</w:t>
      </w:r>
      <w:r w:rsidR="00345E19" w:rsidRPr="00D91F8B">
        <w:rPr>
          <w:rFonts w:ascii="Sylfaen" w:hAnsi="Sylfaen"/>
          <w:lang w:val="ka-GE"/>
        </w:rPr>
        <w:t>,</w:t>
      </w:r>
      <w:r w:rsidRPr="00D91F8B">
        <w:rPr>
          <w:rFonts w:ascii="Sylfaen" w:hAnsi="Sylfaen"/>
          <w:lang w:val="ka-GE"/>
        </w:rPr>
        <w:t xml:space="preserve"> არსებული სერვისების უნივერსალური დიზაინის შესაბამისად ადაპტირება </w:t>
      </w:r>
      <w:r w:rsidR="00DE4BB1">
        <w:rPr>
          <w:rFonts w:ascii="Sylfaen" w:hAnsi="Sylfaen"/>
          <w:lang w:val="ka-GE"/>
        </w:rPr>
        <w:t>შშმ</w:t>
      </w:r>
      <w:r w:rsidRPr="00D91F8B">
        <w:rPr>
          <w:rFonts w:ascii="Sylfaen" w:hAnsi="Sylfaen"/>
          <w:lang w:val="ka-GE"/>
        </w:rPr>
        <w:t xml:space="preserve"> პირთათვის სრული მისაწვდომობის უზრუნველსაყოფად, ხოლო შენობის </w:t>
      </w:r>
      <w:r w:rsidR="00E60255" w:rsidRPr="00D91F8B">
        <w:rPr>
          <w:rFonts w:ascii="Sylfaen" w:hAnsi="Sylfaen"/>
          <w:lang w:val="ka-GE"/>
        </w:rPr>
        <w:t>მისაწვდომობის</w:t>
      </w:r>
      <w:r w:rsidRPr="00D91F8B">
        <w:rPr>
          <w:rFonts w:ascii="Sylfaen" w:hAnsi="Sylfaen"/>
          <w:lang w:val="ka-GE"/>
        </w:rPr>
        <w:t xml:space="preserve"> შეუძლებლობის შემთხვევაში,</w:t>
      </w:r>
      <w:r w:rsidR="00E60255" w:rsidRPr="00D91F8B">
        <w:rPr>
          <w:rFonts w:ascii="Sylfaen" w:hAnsi="Sylfaen"/>
          <w:lang w:val="ka-GE"/>
        </w:rPr>
        <w:t xml:space="preserve"> </w:t>
      </w:r>
      <w:r w:rsidRPr="00D91F8B">
        <w:rPr>
          <w:rFonts w:ascii="Sylfaen" w:hAnsi="Sylfaen"/>
          <w:lang w:val="ka-GE"/>
        </w:rPr>
        <w:t>მისაწვდომობის უზრუნველსაყოფად  მოქმედების ალტერნატიული საშუალებების გათვალისწინება (ამისთვის კანონით განსაზღვრულია</w:t>
      </w:r>
      <w:r w:rsidR="009F5B7B">
        <w:rPr>
          <w:rFonts w:ascii="Sylfaen" w:hAnsi="Sylfaen"/>
          <w:lang w:val="ka-GE"/>
        </w:rPr>
        <w:t xml:space="preserve"> 15-</w:t>
      </w:r>
      <w:r w:rsidRPr="00D91F8B">
        <w:rPr>
          <w:rFonts w:ascii="Sylfaen" w:hAnsi="Sylfaen"/>
          <w:lang w:val="ka-GE"/>
        </w:rPr>
        <w:t xml:space="preserve">წლიანი ვადა </w:t>
      </w:r>
      <w:r w:rsidR="009F5B7B">
        <w:rPr>
          <w:rFonts w:ascii="Sylfaen" w:hAnsi="Sylfaen"/>
          <w:lang w:val="ka-GE"/>
        </w:rPr>
        <w:t>–</w:t>
      </w:r>
      <w:r w:rsidRPr="00D91F8B">
        <w:rPr>
          <w:rFonts w:ascii="Sylfaen" w:hAnsi="Sylfaen"/>
          <w:lang w:val="ka-GE"/>
        </w:rPr>
        <w:t xml:space="preserve"> 2021 წლიდან 2035 წლამდე).</w:t>
      </w:r>
    </w:p>
    <w:p w14:paraId="6533418C" w14:textId="77777777" w:rsidR="00F56626" w:rsidRPr="00D91F8B" w:rsidRDefault="00F56626" w:rsidP="00F56626">
      <w:pPr>
        <w:jc w:val="both"/>
        <w:rPr>
          <w:rFonts w:ascii="Sylfaen" w:hAnsi="Sylfaen"/>
          <w:lang w:val="ka-GE"/>
        </w:rPr>
      </w:pPr>
    </w:p>
    <w:p w14:paraId="0DEFCAF7" w14:textId="4B061BC2" w:rsidR="005C1E68" w:rsidRPr="00D91F8B" w:rsidRDefault="00A66DB1" w:rsidP="00082C6A">
      <w:pPr>
        <w:jc w:val="both"/>
        <w:rPr>
          <w:rFonts w:ascii="Sylfaen" w:hAnsi="Sylfaen"/>
          <w:b/>
          <w:bCs/>
          <w:lang w:val="ka-GE"/>
        </w:rPr>
      </w:pPr>
      <w:r w:rsidRPr="00D91F8B">
        <w:rPr>
          <w:rFonts w:ascii="Sylfaen" w:hAnsi="Sylfaen"/>
          <w:b/>
          <w:bCs/>
          <w:lang w:val="ka-GE"/>
        </w:rPr>
        <w:t>ს</w:t>
      </w:r>
      <w:r w:rsidR="005C1E68" w:rsidRPr="00D91F8B">
        <w:rPr>
          <w:rFonts w:ascii="Sylfaen" w:hAnsi="Sylfaen"/>
          <w:b/>
          <w:bCs/>
          <w:lang w:val="ka-GE"/>
        </w:rPr>
        <w:t>იტუაცი</w:t>
      </w:r>
      <w:r w:rsidR="00F625CB">
        <w:rPr>
          <w:rFonts w:ascii="Sylfaen" w:hAnsi="Sylfaen"/>
          <w:b/>
          <w:bCs/>
          <w:lang w:val="ka-GE"/>
        </w:rPr>
        <w:t>ის</w:t>
      </w:r>
      <w:r w:rsidR="005C1E68" w:rsidRPr="00D91F8B">
        <w:rPr>
          <w:rFonts w:ascii="Sylfaen" w:hAnsi="Sylfaen"/>
          <w:b/>
          <w:bCs/>
          <w:lang w:val="ka-GE"/>
        </w:rPr>
        <w:t xml:space="preserve"> ანალიზი</w:t>
      </w:r>
    </w:p>
    <w:p w14:paraId="0C6DFB2A" w14:textId="5B404FE2" w:rsidR="005C1E68" w:rsidRPr="00D91F8B" w:rsidRDefault="00466DF0" w:rsidP="00466DF0">
      <w:pPr>
        <w:jc w:val="both"/>
        <w:rPr>
          <w:rFonts w:ascii="Sylfaen" w:hAnsi="Sylfaen"/>
          <w:lang w:val="ka-GE"/>
        </w:rPr>
      </w:pPr>
      <w:r w:rsidRPr="00D91F8B">
        <w:rPr>
          <w:rFonts w:ascii="Sylfaen" w:hAnsi="Sylfaen"/>
          <w:lang w:val="ka-GE"/>
        </w:rPr>
        <w:t xml:space="preserve">სამინისტროს მიერ </w:t>
      </w:r>
      <w:r w:rsidR="00EB4AF5" w:rsidRPr="00D91F8B">
        <w:rPr>
          <w:rFonts w:ascii="Sylfaen" w:hAnsi="Sylfaen"/>
          <w:lang w:val="ka-GE"/>
        </w:rPr>
        <w:t xml:space="preserve">2021 </w:t>
      </w:r>
      <w:r w:rsidRPr="00D91F8B">
        <w:rPr>
          <w:rFonts w:ascii="Sylfaen" w:hAnsi="Sylfaen"/>
          <w:lang w:val="ka-GE"/>
        </w:rPr>
        <w:t>წლის განმავლობაში მთელი რიგი ღონისძიებები</w:t>
      </w:r>
      <w:r w:rsidR="009F5B7B">
        <w:rPr>
          <w:rFonts w:ascii="Sylfaen" w:hAnsi="Sylfaen"/>
          <w:lang w:val="ka-GE"/>
        </w:rPr>
        <w:t>სა</w:t>
      </w:r>
      <w:r w:rsidRPr="00D91F8B">
        <w:rPr>
          <w:rFonts w:ascii="Sylfaen" w:hAnsi="Sylfaen"/>
          <w:lang w:val="ka-GE"/>
        </w:rPr>
        <w:t xml:space="preserve"> განხორციელდა შშმ პირთა უფლებრივი მდგომარეობის, შესაბამის ინფრასტრუქტურასა თუ სერვისებზე წვდომის გაუმჯობესების მიზნით. </w:t>
      </w:r>
    </w:p>
    <w:p w14:paraId="1B6D84BE" w14:textId="71750960" w:rsidR="00466DF0" w:rsidRPr="00D91F8B" w:rsidRDefault="00B55697" w:rsidP="00466DF0">
      <w:pPr>
        <w:jc w:val="both"/>
        <w:rPr>
          <w:rFonts w:ascii="Sylfaen" w:hAnsi="Sylfaen"/>
          <w:lang w:val="ka-GE"/>
        </w:rPr>
      </w:pPr>
      <w:r>
        <w:rPr>
          <w:rFonts w:ascii="Sylfaen" w:hAnsi="Sylfaen"/>
          <w:lang w:val="ka-GE"/>
        </w:rPr>
        <w:t>შშმ</w:t>
      </w:r>
      <w:r w:rsidR="00466DF0" w:rsidRPr="00D91F8B">
        <w:rPr>
          <w:rFonts w:ascii="Sylfaen" w:hAnsi="Sylfaen"/>
          <w:lang w:val="ka-GE"/>
        </w:rPr>
        <w:t xml:space="preserve"> პირთა უფლებების დაცვის სისტემური გარანტიების გაძლიერების</w:t>
      </w:r>
      <w:r w:rsidR="00345E19" w:rsidRPr="00D91F8B">
        <w:rPr>
          <w:rFonts w:ascii="Sylfaen" w:hAnsi="Sylfaen"/>
          <w:lang w:val="ka-GE"/>
        </w:rPr>
        <w:t>ა</w:t>
      </w:r>
      <w:r w:rsidR="00466DF0" w:rsidRPr="00D91F8B">
        <w:rPr>
          <w:rFonts w:ascii="Sylfaen" w:hAnsi="Sylfaen"/>
          <w:lang w:val="ka-GE"/>
        </w:rPr>
        <w:t xml:space="preserve"> და საზოგადოებრივი ცხოვრების ყველა სფეროში მათი მონაწილეობის გაზრდის მიზნით</w:t>
      </w:r>
      <w:r w:rsidR="00DD514C" w:rsidRPr="00D91F8B">
        <w:rPr>
          <w:rFonts w:ascii="Sylfaen" w:hAnsi="Sylfaen"/>
          <w:lang w:val="ka-GE"/>
        </w:rPr>
        <w:t>,</w:t>
      </w:r>
      <w:r w:rsidR="00D12877" w:rsidRPr="00D91F8B">
        <w:rPr>
          <w:rFonts w:ascii="Sylfaen" w:hAnsi="Sylfaen"/>
          <w:lang w:val="ka-GE"/>
        </w:rPr>
        <w:t xml:space="preserve"> </w:t>
      </w:r>
      <w:r w:rsidR="00DD514C" w:rsidRPr="00D91F8B">
        <w:rPr>
          <w:rFonts w:ascii="Sylfaen" w:hAnsi="Sylfaen"/>
          <w:lang w:val="ka-GE"/>
        </w:rPr>
        <w:t>სამინისტრო</w:t>
      </w:r>
      <w:r w:rsidR="00466DF0" w:rsidRPr="00D91F8B">
        <w:rPr>
          <w:rFonts w:ascii="Sylfaen" w:hAnsi="Sylfaen"/>
          <w:lang w:val="ka-GE"/>
        </w:rPr>
        <w:t xml:space="preserve"> თავისი კომპეტენციისა და შესაძლებლობის ფარგლებში, ქმნიდა და კვლავაც შექმნის </w:t>
      </w:r>
      <w:r w:rsidR="00374CB1" w:rsidRPr="00D91F8B">
        <w:rPr>
          <w:rFonts w:ascii="Sylfaen" w:hAnsi="Sylfaen"/>
          <w:lang w:val="ka-GE"/>
        </w:rPr>
        <w:t>მისაწვდომ</w:t>
      </w:r>
      <w:r w:rsidR="00466DF0" w:rsidRPr="00D91F8B">
        <w:rPr>
          <w:rFonts w:ascii="Sylfaen" w:hAnsi="Sylfaen"/>
          <w:lang w:val="ka-GE"/>
        </w:rPr>
        <w:t xml:space="preserve"> გარემოს, კერძოდ:</w:t>
      </w:r>
    </w:p>
    <w:p w14:paraId="78E1D412" w14:textId="5E47CC94" w:rsidR="00466DF0" w:rsidRPr="00D91F8B" w:rsidRDefault="00264DAB" w:rsidP="00315812">
      <w:pPr>
        <w:pStyle w:val="ListParagraph"/>
        <w:numPr>
          <w:ilvl w:val="0"/>
          <w:numId w:val="4"/>
        </w:numPr>
        <w:spacing w:line="276" w:lineRule="auto"/>
        <w:ind w:left="720" w:hanging="360"/>
        <w:contextualSpacing w:val="0"/>
        <w:jc w:val="both"/>
        <w:rPr>
          <w:rFonts w:ascii="Sylfaen" w:hAnsi="Sylfaen"/>
          <w:lang w:val="ka-GE"/>
        </w:rPr>
      </w:pPr>
      <w:r w:rsidRPr="00D91F8B">
        <w:rPr>
          <w:rFonts w:ascii="Sylfaen" w:hAnsi="Sylfaen"/>
          <w:lang w:val="ka-GE"/>
        </w:rPr>
        <w:t xml:space="preserve">სამინისტროს შესაბამისი დეპარტამენტების მიერ განხორციელდა საკანონმდებლო სისტემის რევიზია და მისი </w:t>
      </w:r>
      <w:r w:rsidR="002A1C6B" w:rsidRPr="00D91F8B">
        <w:rPr>
          <w:rFonts w:ascii="Sylfaen" w:hAnsi="Sylfaen"/>
          <w:lang w:val="ka-GE"/>
        </w:rPr>
        <w:t xml:space="preserve">გაეროს </w:t>
      </w:r>
      <w:r w:rsidRPr="00D91F8B">
        <w:rPr>
          <w:rFonts w:ascii="Sylfaen" w:hAnsi="Sylfaen"/>
          <w:lang w:val="ka-GE"/>
        </w:rPr>
        <w:t>კონვე</w:t>
      </w:r>
      <w:r w:rsidR="0001022F" w:rsidRPr="00D91F8B">
        <w:rPr>
          <w:rFonts w:ascii="Sylfaen" w:hAnsi="Sylfaen"/>
          <w:lang w:val="ka-GE"/>
        </w:rPr>
        <w:t>ნ</w:t>
      </w:r>
      <w:r w:rsidRPr="00D91F8B">
        <w:rPr>
          <w:rFonts w:ascii="Sylfaen" w:hAnsi="Sylfaen"/>
          <w:lang w:val="ka-GE"/>
        </w:rPr>
        <w:t>ციასთან შესაბამისობის დადგენა. 2021 წლის განმავლობაში</w:t>
      </w:r>
      <w:r w:rsidR="00E8699B" w:rsidRPr="00D91F8B">
        <w:rPr>
          <w:rFonts w:ascii="Sylfaen" w:hAnsi="Sylfaen"/>
          <w:lang w:val="ka-GE"/>
        </w:rPr>
        <w:t xml:space="preserve"> </w:t>
      </w:r>
      <w:r w:rsidR="00B63B59">
        <w:rPr>
          <w:rFonts w:ascii="Sylfaen" w:hAnsi="Sylfaen"/>
          <w:lang w:val="ka-GE"/>
        </w:rPr>
        <w:t>„</w:t>
      </w:r>
      <w:r w:rsidR="00B63B59" w:rsidRPr="00D91F8B">
        <w:rPr>
          <w:rFonts w:ascii="Sylfaen" w:hAnsi="Sylfaen"/>
          <w:lang w:val="ka-GE"/>
        </w:rPr>
        <w:t>ელექტრონულ</w:t>
      </w:r>
      <w:r w:rsidR="00B63B59">
        <w:rPr>
          <w:rFonts w:ascii="Sylfaen" w:hAnsi="Sylfaen"/>
          <w:lang w:val="ka-GE"/>
        </w:rPr>
        <w:t>ი</w:t>
      </w:r>
      <w:r w:rsidR="00B63B59" w:rsidRPr="00D91F8B">
        <w:rPr>
          <w:rFonts w:ascii="Sylfaen" w:hAnsi="Sylfaen"/>
          <w:lang w:val="ka-GE"/>
        </w:rPr>
        <w:t xml:space="preserve"> </w:t>
      </w:r>
      <w:r w:rsidRPr="00D91F8B">
        <w:rPr>
          <w:rFonts w:ascii="Sylfaen" w:hAnsi="Sylfaen"/>
          <w:lang w:val="ka-GE"/>
        </w:rPr>
        <w:t>მთავრობის</w:t>
      </w:r>
      <w:r w:rsidR="00B63B59">
        <w:rPr>
          <w:rFonts w:ascii="Sylfaen" w:hAnsi="Sylfaen"/>
          <w:lang w:val="ka-GE"/>
        </w:rPr>
        <w:t>“</w:t>
      </w:r>
      <w:r w:rsidRPr="00D91F8B">
        <w:rPr>
          <w:rFonts w:ascii="Sylfaen" w:hAnsi="Sylfaen"/>
          <w:lang w:val="ka-GE"/>
        </w:rPr>
        <w:t xml:space="preserve"> პროგრამაში ატვირთული ან/და სამინისტროში სხვა გზით შემოსული საკანონმდებლო აქტების პროექტების, აგრეთვე</w:t>
      </w:r>
      <w:r w:rsidR="00EB4AF5" w:rsidRPr="00D91F8B">
        <w:rPr>
          <w:rFonts w:ascii="Sylfaen" w:hAnsi="Sylfaen"/>
          <w:lang w:val="ka-GE"/>
        </w:rPr>
        <w:t>,</w:t>
      </w:r>
      <w:r w:rsidRPr="00D91F8B">
        <w:rPr>
          <w:rFonts w:ascii="Sylfaen" w:hAnsi="Sylfaen"/>
          <w:lang w:val="ka-GE"/>
        </w:rPr>
        <w:t xml:space="preserve"> სამინისტროს სამართლებრივ ექსპერტიზას დაქვემდებარებული კანონქვემდებარე ნორმატიული აქტების პროექტების განხილვისას ყურადღება მახვილდება ამ აქტების შინაარსზე, </w:t>
      </w:r>
      <w:r w:rsidR="002A1C6B" w:rsidRPr="00D91F8B">
        <w:rPr>
          <w:rFonts w:ascii="Sylfaen" w:hAnsi="Sylfaen"/>
          <w:lang w:val="ka-GE"/>
        </w:rPr>
        <w:t xml:space="preserve">მათ </w:t>
      </w:r>
      <w:r w:rsidRPr="00D91F8B">
        <w:rPr>
          <w:rFonts w:ascii="Sylfaen" w:hAnsi="Sylfaen"/>
          <w:lang w:val="ka-GE"/>
        </w:rPr>
        <w:t xml:space="preserve">შორის, </w:t>
      </w:r>
      <w:r w:rsidR="00B642C3">
        <w:rPr>
          <w:rFonts w:ascii="Sylfaen" w:hAnsi="Sylfaen"/>
          <w:lang w:val="ka-GE"/>
        </w:rPr>
        <w:t>გაეროს</w:t>
      </w:r>
      <w:r w:rsidRPr="00D91F8B">
        <w:rPr>
          <w:rFonts w:ascii="Sylfaen" w:hAnsi="Sylfaen"/>
          <w:lang w:val="ka-GE"/>
        </w:rPr>
        <w:t xml:space="preserve"> კონვენციის მოთხოვნებთან შესაბამისობის თვალსაზრისით</w:t>
      </w:r>
      <w:r w:rsidR="00645768" w:rsidRPr="00D91F8B">
        <w:rPr>
          <w:rFonts w:ascii="Sylfaen" w:hAnsi="Sylfaen"/>
          <w:lang w:val="ka-GE"/>
        </w:rPr>
        <w:t xml:space="preserve">. გარდა ამისა, </w:t>
      </w:r>
      <w:r w:rsidR="00D12877" w:rsidRPr="00D91F8B">
        <w:rPr>
          <w:rFonts w:ascii="Sylfaen" w:hAnsi="Sylfaen"/>
          <w:lang w:val="ka-GE"/>
        </w:rPr>
        <w:t xml:space="preserve">სამინისტროს </w:t>
      </w:r>
      <w:r w:rsidR="00824733" w:rsidRPr="00D91F8B">
        <w:rPr>
          <w:rFonts w:ascii="Sylfaen" w:hAnsi="Sylfaen"/>
          <w:lang w:val="ka-GE"/>
        </w:rPr>
        <w:t>ანალიტიკური დეპარტამენტის მიერ, კომპეტენციის ფარგლებში</w:t>
      </w:r>
      <w:r w:rsidR="00D12877" w:rsidRPr="00D91F8B">
        <w:rPr>
          <w:rFonts w:ascii="Sylfaen" w:hAnsi="Sylfaen"/>
          <w:lang w:val="ka-GE"/>
        </w:rPr>
        <w:t>,</w:t>
      </w:r>
      <w:r w:rsidR="00824733" w:rsidRPr="00D91F8B">
        <w:rPr>
          <w:rFonts w:ascii="Sylfaen" w:hAnsi="Sylfaen"/>
          <w:lang w:val="ka-GE"/>
        </w:rPr>
        <w:t xml:space="preserve"> მომზადდა რეკომენდაციები, მათ შორის</w:t>
      </w:r>
      <w:r w:rsidR="001E5BD8" w:rsidRPr="00D91F8B">
        <w:rPr>
          <w:rFonts w:ascii="Sylfaen" w:hAnsi="Sylfaen"/>
          <w:lang w:val="ka-GE"/>
        </w:rPr>
        <w:t>,</w:t>
      </w:r>
      <w:r w:rsidR="00824733" w:rsidRPr="00D91F8B">
        <w:rPr>
          <w:rFonts w:ascii="Sylfaen" w:hAnsi="Sylfaen"/>
          <w:lang w:val="ka-GE"/>
        </w:rPr>
        <w:t xml:space="preserve"> </w:t>
      </w:r>
      <w:r w:rsidR="009B32F3">
        <w:rPr>
          <w:rFonts w:ascii="Sylfaen" w:hAnsi="Sylfaen"/>
          <w:lang w:val="ka-GE"/>
        </w:rPr>
        <w:t>შშმ</w:t>
      </w:r>
      <w:r w:rsidR="00824733" w:rsidRPr="00D91F8B">
        <w:rPr>
          <w:rFonts w:ascii="Sylfaen" w:hAnsi="Sylfaen"/>
          <w:lang w:val="ka-GE"/>
        </w:rPr>
        <w:t xml:space="preserve"> პირთა უფლებების ჭრილში</w:t>
      </w:r>
      <w:r w:rsidR="00D12877" w:rsidRPr="00D91F8B">
        <w:rPr>
          <w:rFonts w:ascii="Sylfaen" w:hAnsi="Sylfaen"/>
          <w:lang w:val="ka-GE"/>
        </w:rPr>
        <w:t xml:space="preserve"> </w:t>
      </w:r>
      <w:r w:rsidR="00824733" w:rsidRPr="00D91F8B">
        <w:rPr>
          <w:rFonts w:ascii="Sylfaen" w:hAnsi="Sylfaen"/>
          <w:lang w:val="ka-GE"/>
        </w:rPr>
        <w:t>სამინისტროების სტრატეგიებ</w:t>
      </w:r>
      <w:r w:rsidR="00445220" w:rsidRPr="00D91F8B">
        <w:rPr>
          <w:rFonts w:ascii="Sylfaen" w:hAnsi="Sylfaen"/>
          <w:lang w:val="ka-GE"/>
        </w:rPr>
        <w:t>ს</w:t>
      </w:r>
      <w:r w:rsidR="00523155" w:rsidRPr="00D91F8B">
        <w:rPr>
          <w:rFonts w:ascii="Sylfaen" w:hAnsi="Sylfaen"/>
          <w:lang w:val="ka-GE"/>
        </w:rPr>
        <w:t xml:space="preserve">ა და </w:t>
      </w:r>
      <w:r w:rsidR="00D12877" w:rsidRPr="00D91F8B">
        <w:rPr>
          <w:rFonts w:ascii="Sylfaen" w:hAnsi="Sylfaen"/>
          <w:lang w:val="ka-GE"/>
        </w:rPr>
        <w:t>მათ</w:t>
      </w:r>
      <w:r w:rsidR="00824733" w:rsidRPr="00D91F8B">
        <w:rPr>
          <w:rFonts w:ascii="Sylfaen" w:hAnsi="Sylfaen"/>
          <w:lang w:val="ka-GE"/>
        </w:rPr>
        <w:t xml:space="preserve"> შესაბამის სექტორულ სამოქმედო გეგმებსა</w:t>
      </w:r>
      <w:r w:rsidR="00445220" w:rsidRPr="00D91F8B">
        <w:rPr>
          <w:rFonts w:ascii="Sylfaen" w:hAnsi="Sylfaen"/>
          <w:lang w:val="ka-GE"/>
        </w:rPr>
        <w:t xml:space="preserve"> და პროგრამებზე</w:t>
      </w:r>
      <w:r w:rsidR="00AE3DDB" w:rsidRPr="00D91F8B">
        <w:rPr>
          <w:rFonts w:ascii="Sylfaen" w:hAnsi="Sylfaen"/>
          <w:lang w:val="ka-GE"/>
        </w:rPr>
        <w:t>,</w:t>
      </w:r>
      <w:r w:rsidR="00445220" w:rsidRPr="00D91F8B">
        <w:rPr>
          <w:rStyle w:val="FootnoteReference"/>
          <w:rFonts w:ascii="Sylfaen" w:hAnsi="Sylfaen"/>
          <w:lang w:val="ka-GE"/>
        </w:rPr>
        <w:footnoteReference w:id="1"/>
      </w:r>
      <w:r w:rsidR="00824733" w:rsidRPr="00D91F8B">
        <w:rPr>
          <w:rFonts w:ascii="Sylfaen" w:hAnsi="Sylfaen"/>
          <w:lang w:val="ka-GE"/>
        </w:rPr>
        <w:t xml:space="preserve"> </w:t>
      </w:r>
      <w:r w:rsidR="00D12877" w:rsidRPr="00D91F8B">
        <w:rPr>
          <w:rFonts w:ascii="Sylfaen" w:hAnsi="Sylfaen"/>
          <w:lang w:val="ka-GE"/>
        </w:rPr>
        <w:t>ასევე,</w:t>
      </w:r>
      <w:r w:rsidR="00F54325" w:rsidRPr="00D91F8B">
        <w:rPr>
          <w:rFonts w:ascii="Sylfaen" w:hAnsi="Sylfaen"/>
          <w:lang w:val="ka-GE"/>
        </w:rPr>
        <w:t xml:space="preserve"> </w:t>
      </w:r>
      <w:r w:rsidR="00824733" w:rsidRPr="00D91F8B">
        <w:rPr>
          <w:rFonts w:ascii="Sylfaen" w:hAnsi="Sylfaen"/>
          <w:lang w:val="ka-GE"/>
        </w:rPr>
        <w:t>საქართველოს მთავრობის ადმინისტრაციის მიერ მომზადებულ საჯარო კონსულტაციების ინსტრუქცი</w:t>
      </w:r>
      <w:r w:rsidR="002E03C9" w:rsidRPr="00D91F8B">
        <w:rPr>
          <w:rFonts w:ascii="Sylfaen" w:hAnsi="Sylfaen"/>
          <w:lang w:val="ka-GE"/>
        </w:rPr>
        <w:t>ა</w:t>
      </w:r>
      <w:r w:rsidR="00824733" w:rsidRPr="00D91F8B">
        <w:rPr>
          <w:rFonts w:ascii="Sylfaen" w:hAnsi="Sylfaen"/>
          <w:lang w:val="ka-GE"/>
        </w:rPr>
        <w:t>ს</w:t>
      </w:r>
      <w:r w:rsidR="002E03C9" w:rsidRPr="00D91F8B">
        <w:rPr>
          <w:rFonts w:ascii="Sylfaen" w:hAnsi="Sylfaen"/>
          <w:lang w:val="ka-GE"/>
        </w:rPr>
        <w:t xml:space="preserve">ა და ადამიანის უფლებათა დაცვის </w:t>
      </w:r>
      <w:r w:rsidR="00AE3DDB" w:rsidRPr="00D91F8B">
        <w:rPr>
          <w:rFonts w:ascii="Sylfaen" w:hAnsi="Sylfaen"/>
          <w:lang w:val="ka-GE"/>
        </w:rPr>
        <w:t xml:space="preserve">2022-2030 წლების </w:t>
      </w:r>
      <w:r w:rsidR="002E03C9" w:rsidRPr="00D91F8B">
        <w:rPr>
          <w:rFonts w:ascii="Sylfaen" w:hAnsi="Sylfaen"/>
          <w:lang w:val="ka-GE"/>
        </w:rPr>
        <w:t>ეროვნული სტრატეგი</w:t>
      </w:r>
      <w:r w:rsidR="00AE3DDB" w:rsidRPr="00D91F8B">
        <w:rPr>
          <w:rFonts w:ascii="Sylfaen" w:hAnsi="Sylfaen"/>
          <w:lang w:val="ka-GE"/>
        </w:rPr>
        <w:t>ის</w:t>
      </w:r>
      <w:r w:rsidR="002E03C9" w:rsidRPr="00D91F8B">
        <w:rPr>
          <w:rFonts w:ascii="Sylfaen" w:hAnsi="Sylfaen"/>
          <w:lang w:val="ka-GE"/>
        </w:rPr>
        <w:t xml:space="preserve"> </w:t>
      </w:r>
      <w:r w:rsidR="00824733" w:rsidRPr="00D91F8B">
        <w:rPr>
          <w:rFonts w:ascii="Sylfaen" w:hAnsi="Sylfaen"/>
          <w:lang w:val="ka-GE"/>
        </w:rPr>
        <w:t>პროექტ</w:t>
      </w:r>
      <w:r w:rsidR="002E03C9" w:rsidRPr="00D91F8B">
        <w:rPr>
          <w:rFonts w:ascii="Sylfaen" w:hAnsi="Sylfaen"/>
          <w:lang w:val="ka-GE"/>
        </w:rPr>
        <w:t>ებ</w:t>
      </w:r>
      <w:r w:rsidR="00824733" w:rsidRPr="00D91F8B">
        <w:rPr>
          <w:rFonts w:ascii="Sylfaen" w:hAnsi="Sylfaen"/>
          <w:lang w:val="ka-GE"/>
        </w:rPr>
        <w:t>ზე</w:t>
      </w:r>
      <w:r w:rsidR="001E5BD8" w:rsidRPr="00D91F8B">
        <w:rPr>
          <w:rFonts w:ascii="Sylfaen" w:hAnsi="Sylfaen"/>
          <w:lang w:val="ka-GE"/>
        </w:rPr>
        <w:t>;</w:t>
      </w:r>
    </w:p>
    <w:p w14:paraId="4CCABBA7" w14:textId="6C903989" w:rsidR="00264DAB" w:rsidRPr="00D91F8B" w:rsidRDefault="00264DAB" w:rsidP="00315812">
      <w:pPr>
        <w:pStyle w:val="ListParagraph"/>
        <w:numPr>
          <w:ilvl w:val="0"/>
          <w:numId w:val="4"/>
        </w:numPr>
        <w:spacing w:line="276" w:lineRule="auto"/>
        <w:ind w:left="720" w:hanging="360"/>
        <w:contextualSpacing w:val="0"/>
        <w:jc w:val="both"/>
        <w:rPr>
          <w:rFonts w:ascii="Sylfaen" w:hAnsi="Sylfaen"/>
          <w:lang w:val="ka-GE"/>
        </w:rPr>
      </w:pPr>
      <w:r w:rsidRPr="00D91F8B">
        <w:rPr>
          <w:rFonts w:ascii="Sylfaen" w:hAnsi="Sylfaen"/>
          <w:lang w:val="ka-GE"/>
        </w:rPr>
        <w:lastRenderedPageBreak/>
        <w:t xml:space="preserve">პირადობის (ბინადრობის) ელექტრონულ მოწმობაზე შესაძლებელი გახდა </w:t>
      </w:r>
      <w:r w:rsidR="00F15AE3">
        <w:rPr>
          <w:rFonts w:ascii="Sylfaen" w:hAnsi="Sylfaen"/>
          <w:lang w:val="ka-GE"/>
        </w:rPr>
        <w:t>შშმ</w:t>
      </w:r>
      <w:r w:rsidRPr="00D91F8B">
        <w:rPr>
          <w:rFonts w:ascii="Sylfaen" w:hAnsi="Sylfaen"/>
          <w:lang w:val="ka-GE"/>
        </w:rPr>
        <w:t xml:space="preserve"> პირის სტატუსის დატანა იმ მოქალაქეებისთვის, რომლებსაც აღნიშნული სტატუსი უვადოდ აქვთ დადგენილი</w:t>
      </w:r>
      <w:r w:rsidR="00C43A6E" w:rsidRPr="00D91F8B">
        <w:rPr>
          <w:rFonts w:ascii="Sylfaen" w:hAnsi="Sylfaen"/>
          <w:lang w:val="ka-GE"/>
        </w:rPr>
        <w:t>;</w:t>
      </w:r>
    </w:p>
    <w:p w14:paraId="40AC1F63" w14:textId="0BC28505" w:rsidR="00264DAB" w:rsidRPr="00D91F8B" w:rsidRDefault="00E8699B" w:rsidP="00040441">
      <w:pPr>
        <w:pStyle w:val="ListParagraph"/>
        <w:numPr>
          <w:ilvl w:val="0"/>
          <w:numId w:val="4"/>
        </w:numPr>
        <w:spacing w:line="276" w:lineRule="auto"/>
        <w:ind w:left="720" w:hanging="360"/>
        <w:contextualSpacing w:val="0"/>
        <w:jc w:val="both"/>
        <w:rPr>
          <w:rFonts w:ascii="Sylfaen" w:hAnsi="Sylfaen"/>
          <w:lang w:val="ka-GE"/>
        </w:rPr>
      </w:pPr>
      <w:r w:rsidRPr="00D91F8B">
        <w:rPr>
          <w:rFonts w:ascii="Sylfaen" w:hAnsi="Sylfaen"/>
          <w:lang w:val="ka-GE"/>
        </w:rPr>
        <w:t xml:space="preserve">სამინისტროს </w:t>
      </w:r>
      <w:r w:rsidR="00527CE8" w:rsidRPr="00D91F8B">
        <w:rPr>
          <w:rFonts w:ascii="Sylfaen" w:hAnsi="Sylfaen"/>
          <w:lang w:val="ka-GE"/>
        </w:rPr>
        <w:t>სსიპ „</w:t>
      </w:r>
      <w:r w:rsidR="00264DAB" w:rsidRPr="00D91F8B">
        <w:rPr>
          <w:rFonts w:ascii="Sylfaen" w:hAnsi="Sylfaen"/>
          <w:lang w:val="ka-GE"/>
        </w:rPr>
        <w:t>სახელმწიფო სერვისების განვითარების სააგენტოში</w:t>
      </w:r>
      <w:r w:rsidR="00527CE8" w:rsidRPr="00D91F8B">
        <w:rPr>
          <w:rFonts w:ascii="Sylfaen" w:hAnsi="Sylfaen"/>
          <w:lang w:val="ka-GE"/>
        </w:rPr>
        <w:t>“</w:t>
      </w:r>
      <w:r w:rsidR="00264DAB" w:rsidRPr="00D91F8B">
        <w:rPr>
          <w:rFonts w:ascii="Sylfaen" w:hAnsi="Sylfaen"/>
          <w:lang w:val="ka-GE"/>
        </w:rPr>
        <w:t xml:space="preserve"> დანერგილია მომსახურება </w:t>
      </w:r>
      <w:r w:rsidR="00E10356">
        <w:rPr>
          <w:rFonts w:ascii="Sylfaen" w:hAnsi="Sylfaen"/>
          <w:lang w:val="ka-GE"/>
        </w:rPr>
        <w:t>შშმ</w:t>
      </w:r>
      <w:r w:rsidR="00264DAB" w:rsidRPr="00D91F8B">
        <w:rPr>
          <w:rFonts w:ascii="Sylfaen" w:hAnsi="Sylfaen"/>
          <w:lang w:val="ka-GE"/>
        </w:rPr>
        <w:t>, კერძოდ, ყრუ და სმენადაქვეითებული</w:t>
      </w:r>
      <w:r w:rsidR="005070CB">
        <w:rPr>
          <w:rFonts w:ascii="Sylfaen" w:hAnsi="Sylfaen"/>
          <w:lang w:val="ka-GE"/>
        </w:rPr>
        <w:t>,</w:t>
      </w:r>
      <w:r w:rsidR="00264DAB" w:rsidRPr="00D91F8B">
        <w:rPr>
          <w:rFonts w:ascii="Sylfaen" w:hAnsi="Sylfaen"/>
          <w:lang w:val="ka-GE"/>
        </w:rPr>
        <w:t xml:space="preserve"> პირებისათვის. შშმ პირებს აქვთ შესაძლებლობა</w:t>
      </w:r>
      <w:r w:rsidR="0090442C" w:rsidRPr="00D91F8B">
        <w:rPr>
          <w:rFonts w:ascii="Sylfaen" w:hAnsi="Sylfaen"/>
          <w:lang w:val="ka-GE"/>
        </w:rPr>
        <w:t>,</w:t>
      </w:r>
      <w:r w:rsidR="00264DAB" w:rsidRPr="00D91F8B">
        <w:rPr>
          <w:rFonts w:ascii="Sylfaen" w:hAnsi="Sylfaen"/>
          <w:lang w:val="ka-GE"/>
        </w:rPr>
        <w:t xml:space="preserve"> ვიდეოკომუნიკაციის გზით </w:t>
      </w:r>
      <w:r w:rsidR="0090442C" w:rsidRPr="00D91F8B">
        <w:rPr>
          <w:rFonts w:ascii="Sylfaen" w:hAnsi="Sylfaen"/>
          <w:lang w:val="ka-GE"/>
        </w:rPr>
        <w:t xml:space="preserve">დაუკავშირდნენ </w:t>
      </w:r>
      <w:r w:rsidR="00264DAB" w:rsidRPr="00D91F8B">
        <w:rPr>
          <w:rFonts w:ascii="Sylfaen" w:hAnsi="Sylfaen"/>
          <w:lang w:val="ka-GE"/>
        </w:rPr>
        <w:t>სააგენტოს დისტანციური მომსახურების სამსახურს, წარადგინონ განცხადებები ელექტრონული ფორმით  და მიიღონ  50-ზე მეტი მომსახურება</w:t>
      </w:r>
      <w:r w:rsidRPr="00D91F8B">
        <w:rPr>
          <w:rFonts w:ascii="Sylfaen" w:hAnsi="Sylfaen"/>
          <w:lang w:val="ka-GE"/>
        </w:rPr>
        <w:t>;</w:t>
      </w:r>
      <w:r w:rsidR="00F27A82" w:rsidRPr="00D91F8B">
        <w:rPr>
          <w:rStyle w:val="FootnoteReference"/>
          <w:rFonts w:ascii="Sylfaen" w:hAnsi="Sylfaen"/>
          <w:lang w:val="ka-GE"/>
        </w:rPr>
        <w:footnoteReference w:id="2"/>
      </w:r>
    </w:p>
    <w:p w14:paraId="64E98428" w14:textId="0C7C369A" w:rsidR="00A26A19" w:rsidRPr="00D91F8B" w:rsidRDefault="00A41036" w:rsidP="002A0D76">
      <w:pPr>
        <w:pStyle w:val="ListParagraph"/>
        <w:numPr>
          <w:ilvl w:val="0"/>
          <w:numId w:val="4"/>
        </w:numPr>
        <w:ind w:left="720" w:hanging="360"/>
        <w:contextualSpacing w:val="0"/>
        <w:jc w:val="both"/>
        <w:rPr>
          <w:rFonts w:ascii="Sylfaen" w:hAnsi="Sylfaen"/>
          <w:lang w:val="ka-GE"/>
        </w:rPr>
      </w:pPr>
      <w:r w:rsidRPr="00D91F8B">
        <w:rPr>
          <w:rFonts w:ascii="Sylfaen" w:hAnsi="Sylfaen"/>
          <w:lang w:val="ka-GE"/>
        </w:rPr>
        <w:t xml:space="preserve">სამინისტროს სსიპ „საქართველოს იუსტიციის სასწავლო ცენტრის“ ორგანიზებით სამინისტროს სისტემაში შემავალი სერვისების მიმწოდებელი უწყებების თანამშრომლებს ჩაუტარდათ ტრენინგები ისეთ თემებზე, როგორიცაა: უნივერსალური დიზაინის პრინციპი; </w:t>
      </w:r>
      <w:r w:rsidR="001440FA">
        <w:rPr>
          <w:rFonts w:ascii="Sylfaen" w:hAnsi="Sylfaen"/>
          <w:lang w:val="ka-GE"/>
        </w:rPr>
        <w:t>შშმ</w:t>
      </w:r>
      <w:r w:rsidRPr="00D91F8B">
        <w:rPr>
          <w:rFonts w:ascii="Sylfaen" w:hAnsi="Sylfaen"/>
          <w:lang w:val="ka-GE"/>
        </w:rPr>
        <w:t xml:space="preserve"> პირთათვის მისაწვდომი კომუნიკაციის არსი და მისი ძირითადი პრინციპები; სხვადასხვა </w:t>
      </w:r>
      <w:r w:rsidR="001440FA">
        <w:rPr>
          <w:rFonts w:ascii="Sylfaen" w:hAnsi="Sylfaen"/>
          <w:lang w:val="ka-GE"/>
        </w:rPr>
        <w:t>შშმ</w:t>
      </w:r>
      <w:r w:rsidRPr="00D91F8B">
        <w:rPr>
          <w:rFonts w:ascii="Sylfaen" w:hAnsi="Sylfaen"/>
          <w:lang w:val="ka-GE"/>
        </w:rPr>
        <w:t xml:space="preserve"> პირთან ურთიერთობისა და ქცევის ეტიკეტი და ა.შ.</w:t>
      </w:r>
      <w:r w:rsidR="00447D0F">
        <w:rPr>
          <w:rFonts w:ascii="Sylfaen" w:hAnsi="Sylfaen"/>
          <w:lang w:val="ka-GE"/>
        </w:rPr>
        <w:t>,</w:t>
      </w:r>
      <w:r w:rsidRPr="00D91F8B">
        <w:rPr>
          <w:rFonts w:ascii="Sylfaen" w:hAnsi="Sylfaen"/>
          <w:lang w:val="ka-GE"/>
        </w:rPr>
        <w:t xml:space="preserve"> ასევე, </w:t>
      </w:r>
      <w:r w:rsidR="001440FA">
        <w:rPr>
          <w:rFonts w:ascii="Sylfaen" w:hAnsi="Sylfaen"/>
          <w:lang w:val="ka-GE"/>
        </w:rPr>
        <w:t xml:space="preserve">ამავე </w:t>
      </w:r>
      <w:r w:rsidRPr="00D91F8B">
        <w:rPr>
          <w:rFonts w:ascii="Sylfaen" w:hAnsi="Sylfaen"/>
          <w:lang w:val="ka-GE"/>
        </w:rPr>
        <w:t>ცენტრის მოწვეული ექსპერტის მიერ შემუშავდა</w:t>
      </w:r>
      <w:r w:rsidR="000D5D89" w:rsidRPr="00D91F8B">
        <w:rPr>
          <w:rFonts w:ascii="Sylfaen" w:hAnsi="Sylfaen"/>
          <w:lang w:val="ka-GE"/>
        </w:rPr>
        <w:t xml:space="preserve"> 5-</w:t>
      </w:r>
      <w:r w:rsidRPr="00D91F8B">
        <w:rPr>
          <w:rFonts w:ascii="Sylfaen" w:hAnsi="Sylfaen"/>
          <w:lang w:val="ka-GE"/>
        </w:rPr>
        <w:t xml:space="preserve">საათიანი ტრენინგმოდული თემაზე </w:t>
      </w:r>
      <w:r w:rsidR="00447D0F">
        <w:rPr>
          <w:rFonts w:ascii="Sylfaen" w:hAnsi="Sylfaen"/>
          <w:lang w:val="ka-GE"/>
        </w:rPr>
        <w:t>„</w:t>
      </w:r>
      <w:r w:rsidRPr="00D91F8B">
        <w:rPr>
          <w:rFonts w:ascii="Sylfaen" w:hAnsi="Sylfaen"/>
          <w:lang w:val="ka-GE"/>
        </w:rPr>
        <w:t>სპეციალური მოსარჩელე“. ჯამში, ტრენინგი გაიარა სამინისტროს სხვადასხვა უწყების 80-მდე თანამშრომელმა</w:t>
      </w:r>
      <w:r w:rsidR="00C30FDA" w:rsidRPr="00D91F8B">
        <w:rPr>
          <w:rFonts w:ascii="Sylfaen" w:hAnsi="Sylfaen"/>
          <w:lang w:val="ka-GE"/>
        </w:rPr>
        <w:t xml:space="preserve">. </w:t>
      </w:r>
      <w:r w:rsidR="00CA2A03" w:rsidRPr="00D91F8B">
        <w:rPr>
          <w:rFonts w:ascii="Sylfaen" w:hAnsi="Sylfaen"/>
          <w:lang w:val="ka-GE"/>
        </w:rPr>
        <w:t>ჟესტური ენის სასწავლო კურსის გავლის შემდეგ მომსახურების გაწევისთვის საჭირო საბაზისო ცოდნა მიიღო და ჟესტურ ენაზე მომსახურების გაწევა შეუძლია იუსტიციის სახლის 74 თანამშრომელს საქართველოს მასშტაბით</w:t>
      </w:r>
      <w:r w:rsidR="00447D0F">
        <w:rPr>
          <w:rFonts w:ascii="Sylfaen" w:hAnsi="Sylfaen"/>
          <w:lang w:val="ka-GE"/>
        </w:rPr>
        <w:t>;</w:t>
      </w:r>
    </w:p>
    <w:p w14:paraId="742F9026" w14:textId="1447699F" w:rsidR="00A26A19" w:rsidRPr="00D91F8B" w:rsidRDefault="00F91A8C" w:rsidP="00040441">
      <w:pPr>
        <w:pStyle w:val="ListParagraph"/>
        <w:numPr>
          <w:ilvl w:val="0"/>
          <w:numId w:val="4"/>
        </w:numPr>
        <w:spacing w:line="276" w:lineRule="auto"/>
        <w:ind w:left="720" w:hanging="360"/>
        <w:contextualSpacing w:val="0"/>
        <w:jc w:val="both"/>
        <w:rPr>
          <w:rFonts w:ascii="Sylfaen" w:hAnsi="Sylfaen"/>
          <w:lang w:val="ka-GE"/>
        </w:rPr>
      </w:pPr>
      <w:r w:rsidRPr="00D91F8B">
        <w:rPr>
          <w:rFonts w:ascii="Sylfaen" w:hAnsi="Sylfaen"/>
          <w:lang w:val="ka-GE"/>
        </w:rPr>
        <w:t xml:space="preserve">მიმდინარეობს სამინისტროს მმართველობის სფეროში მოქმედი </w:t>
      </w:r>
      <w:r w:rsidR="004C109C">
        <w:rPr>
          <w:rFonts w:ascii="Sylfaen" w:hAnsi="Sylfaen"/>
          <w:lang w:val="ka-GE"/>
        </w:rPr>
        <w:t>დაწესებულებების</w:t>
      </w:r>
      <w:r w:rsidRPr="00D91F8B">
        <w:rPr>
          <w:rFonts w:ascii="Sylfaen" w:hAnsi="Sylfaen"/>
          <w:lang w:val="ka-GE"/>
        </w:rPr>
        <w:t xml:space="preserve"> ოფიციალური ვებგვერდების </w:t>
      </w:r>
      <w:r w:rsidR="002E6982" w:rsidRPr="00D91F8B">
        <w:rPr>
          <w:rFonts w:ascii="Sylfaen" w:hAnsi="Sylfaen"/>
          <w:lang w:val="ka-GE"/>
        </w:rPr>
        <w:t>მისაწვდომობის უზრუნველყოფის</w:t>
      </w:r>
      <w:r w:rsidRPr="00D91F8B">
        <w:rPr>
          <w:rFonts w:ascii="Sylfaen" w:hAnsi="Sylfaen"/>
          <w:lang w:val="ka-GE"/>
        </w:rPr>
        <w:t xml:space="preserve"> პროცესი. ამ</w:t>
      </w:r>
      <w:r w:rsidR="007E70DB" w:rsidRPr="00D91F8B">
        <w:rPr>
          <w:rFonts w:ascii="Sylfaen" w:hAnsi="Sylfaen"/>
          <w:lang w:val="ka-GE"/>
        </w:rPr>
        <w:t xml:space="preserve"> მიზნით </w:t>
      </w:r>
      <w:r w:rsidR="0099712E" w:rsidRPr="00D91F8B">
        <w:rPr>
          <w:rFonts w:ascii="Sylfaen" w:hAnsi="Sylfaen"/>
          <w:lang w:val="ka-GE"/>
        </w:rPr>
        <w:t xml:space="preserve">2021 წელს </w:t>
      </w:r>
      <w:r w:rsidR="00C40A7B" w:rsidRPr="00D91F8B">
        <w:rPr>
          <w:rFonts w:ascii="Sylfaen" w:hAnsi="Sylfaen"/>
          <w:lang w:val="ka-GE"/>
        </w:rPr>
        <w:t>ჩატარდა</w:t>
      </w:r>
      <w:r w:rsidR="007E70DB" w:rsidRPr="00D91F8B">
        <w:rPr>
          <w:rFonts w:ascii="Sylfaen" w:hAnsi="Sylfaen"/>
          <w:lang w:val="ka-GE"/>
        </w:rPr>
        <w:t xml:space="preserve"> </w:t>
      </w:r>
      <w:r w:rsidR="00C40A7B" w:rsidRPr="00D91F8B">
        <w:rPr>
          <w:rFonts w:ascii="Sylfaen" w:hAnsi="Sylfaen"/>
          <w:lang w:val="ka-GE"/>
        </w:rPr>
        <w:t xml:space="preserve">საჭიროებათა კვლევა,  ვებგვერდების </w:t>
      </w:r>
      <w:r w:rsidR="007E70DB" w:rsidRPr="00D91F8B">
        <w:rPr>
          <w:rFonts w:ascii="Sylfaen" w:hAnsi="Sylfaen"/>
          <w:lang w:val="ka-GE"/>
        </w:rPr>
        <w:t>აღწერა და დოკუმენტირება</w:t>
      </w:r>
      <w:r w:rsidR="00E8699B" w:rsidRPr="00D91F8B">
        <w:rPr>
          <w:rFonts w:ascii="Sylfaen" w:hAnsi="Sylfaen"/>
          <w:lang w:val="ka-GE"/>
        </w:rPr>
        <w:t>;</w:t>
      </w:r>
      <w:r w:rsidR="00224EF4" w:rsidRPr="00D91F8B">
        <w:rPr>
          <w:rStyle w:val="FootnoteReference"/>
          <w:rFonts w:ascii="Sylfaen" w:hAnsi="Sylfaen"/>
          <w:lang w:val="ka-GE"/>
        </w:rPr>
        <w:footnoteReference w:id="3"/>
      </w:r>
    </w:p>
    <w:p w14:paraId="278BABA1" w14:textId="6AF65EFF" w:rsidR="007E70DB" w:rsidRPr="00D91F8B" w:rsidRDefault="008238FA" w:rsidP="00040441">
      <w:pPr>
        <w:pStyle w:val="ListParagraph"/>
        <w:numPr>
          <w:ilvl w:val="0"/>
          <w:numId w:val="4"/>
        </w:numPr>
        <w:spacing w:line="276" w:lineRule="auto"/>
        <w:ind w:left="720" w:hanging="360"/>
        <w:contextualSpacing w:val="0"/>
        <w:jc w:val="both"/>
        <w:rPr>
          <w:rFonts w:ascii="Sylfaen" w:hAnsi="Sylfaen"/>
          <w:lang w:val="ka-GE"/>
        </w:rPr>
      </w:pPr>
      <w:r>
        <w:rPr>
          <w:rFonts w:ascii="Sylfaen" w:hAnsi="Sylfaen"/>
          <w:lang w:val="ka-GE"/>
        </w:rPr>
        <w:t>შშმ</w:t>
      </w:r>
      <w:r w:rsidR="006B6A41" w:rsidRPr="00D91F8B">
        <w:rPr>
          <w:rFonts w:ascii="Sylfaen" w:hAnsi="Sylfaen"/>
          <w:lang w:val="ka-GE"/>
        </w:rPr>
        <w:t xml:space="preserve"> პირთათვის</w:t>
      </w:r>
      <w:r w:rsidR="0090442C" w:rsidRPr="00D91F8B">
        <w:rPr>
          <w:rFonts w:ascii="Sylfaen" w:hAnsi="Sylfaen"/>
          <w:lang w:val="ka-GE"/>
        </w:rPr>
        <w:t>,</w:t>
      </w:r>
      <w:r w:rsidR="006B6A41" w:rsidRPr="00D91F8B">
        <w:rPr>
          <w:rFonts w:ascii="Sylfaen" w:hAnsi="Sylfaen"/>
          <w:lang w:val="ka-GE"/>
        </w:rPr>
        <w:t xml:space="preserve"> სხვებთან თანაბარ პირობებში, დამოუკიდებელი ცხოვრებისა და ცხოვრების ყველა სფეროში მათი სრულყოფილი მონაწილეობისათვის</w:t>
      </w:r>
      <w:r w:rsidR="001E5BD8" w:rsidRPr="00D91F8B">
        <w:rPr>
          <w:rFonts w:ascii="Sylfaen" w:hAnsi="Sylfaen"/>
          <w:lang w:val="ka-GE"/>
        </w:rPr>
        <w:t xml:space="preserve"> </w:t>
      </w:r>
      <w:r w:rsidR="006B6A41" w:rsidRPr="00D91F8B">
        <w:rPr>
          <w:rFonts w:ascii="Sylfaen" w:hAnsi="Sylfaen"/>
          <w:lang w:val="ka-GE"/>
        </w:rPr>
        <w:t>სამინისტროს სერვისების მიმწოდებელი უწყებების მიერ განხორციელდა</w:t>
      </w:r>
      <w:r w:rsidR="005C30EA" w:rsidRPr="00D91F8B">
        <w:rPr>
          <w:rFonts w:ascii="Sylfaen" w:hAnsi="Sylfaen"/>
          <w:lang w:val="ka-GE"/>
        </w:rPr>
        <w:t xml:space="preserve"> ფიზიკური გარემოს ინფრასტრუქტურის უზრუნველყოფის ღონისძიებები</w:t>
      </w:r>
      <w:r w:rsidR="002756CE" w:rsidRPr="00D91F8B">
        <w:rPr>
          <w:rFonts w:ascii="Sylfaen" w:hAnsi="Sylfaen"/>
          <w:lang w:val="ka-GE"/>
        </w:rPr>
        <w:t>. გარდა ამისა, ახ</w:t>
      </w:r>
      <w:r w:rsidR="00447D0F">
        <w:rPr>
          <w:rFonts w:ascii="Sylfaen" w:hAnsi="Sylfaen"/>
          <w:lang w:val="ka-GE"/>
        </w:rPr>
        <w:t>ალ</w:t>
      </w:r>
      <w:r w:rsidR="002756CE" w:rsidRPr="00D91F8B">
        <w:rPr>
          <w:rFonts w:ascii="Sylfaen" w:hAnsi="Sylfaen"/>
          <w:lang w:val="ka-GE"/>
        </w:rPr>
        <w:t xml:space="preserve">გახსნილი იუსტიციის სახლები და საზოგადოებრივი ცენტრები სრულად </w:t>
      </w:r>
      <w:r w:rsidR="005C30EA" w:rsidRPr="00D91F8B">
        <w:rPr>
          <w:rFonts w:ascii="Sylfaen" w:hAnsi="Sylfaen"/>
          <w:lang w:val="ka-GE"/>
        </w:rPr>
        <w:t xml:space="preserve"> პასუხობ</w:t>
      </w:r>
      <w:r w:rsidR="008C5DD5">
        <w:rPr>
          <w:rFonts w:ascii="Sylfaen" w:hAnsi="Sylfaen"/>
          <w:lang w:val="ka-GE"/>
        </w:rPr>
        <w:t>ენ</w:t>
      </w:r>
      <w:r w:rsidR="005C30EA" w:rsidRPr="00D91F8B">
        <w:rPr>
          <w:rFonts w:ascii="Sylfaen" w:hAnsi="Sylfaen"/>
          <w:lang w:val="ka-GE"/>
        </w:rPr>
        <w:t xml:space="preserve"> მისაწვდომობის მოთხოვნებს</w:t>
      </w:r>
      <w:r w:rsidR="00E8699B" w:rsidRPr="00D91F8B">
        <w:rPr>
          <w:rFonts w:ascii="Sylfaen" w:hAnsi="Sylfaen"/>
          <w:lang w:val="ka-GE"/>
        </w:rPr>
        <w:t>;</w:t>
      </w:r>
      <w:r w:rsidR="003A73EF" w:rsidRPr="00D91F8B">
        <w:rPr>
          <w:rStyle w:val="FootnoteReference"/>
          <w:rFonts w:ascii="Sylfaen" w:hAnsi="Sylfaen"/>
          <w:lang w:val="ka-GE"/>
        </w:rPr>
        <w:footnoteReference w:id="4"/>
      </w:r>
    </w:p>
    <w:p w14:paraId="1ECF8DFA" w14:textId="64A6D7F1" w:rsidR="00264DAB" w:rsidRPr="00D91F8B" w:rsidRDefault="00FB00CB" w:rsidP="00040441">
      <w:pPr>
        <w:pStyle w:val="ListParagraph"/>
        <w:numPr>
          <w:ilvl w:val="0"/>
          <w:numId w:val="4"/>
        </w:numPr>
        <w:spacing w:line="276" w:lineRule="auto"/>
        <w:ind w:left="720" w:hanging="360"/>
        <w:contextualSpacing w:val="0"/>
        <w:jc w:val="both"/>
        <w:rPr>
          <w:rFonts w:ascii="Sylfaen" w:hAnsi="Sylfaen"/>
          <w:lang w:val="ka-GE"/>
        </w:rPr>
      </w:pPr>
      <w:r w:rsidRPr="00D91F8B">
        <w:rPr>
          <w:rFonts w:ascii="Sylfaen" w:hAnsi="Sylfaen"/>
          <w:lang w:val="ka-GE"/>
        </w:rPr>
        <w:lastRenderedPageBreak/>
        <w:t xml:space="preserve">ევროპის </w:t>
      </w:r>
      <w:r w:rsidR="00945935" w:rsidRPr="00D91F8B">
        <w:rPr>
          <w:rFonts w:ascii="Sylfaen" w:hAnsi="Sylfaen"/>
          <w:lang w:val="ka-GE"/>
        </w:rPr>
        <w:t>საბჭოს პროექტის „ადამიანის უფლებებისა და ჯანდაცვის ხელშეწყობის გაძლიერება პენიტენციურ სისტემაში (საქართველო)</w:t>
      </w:r>
      <w:r w:rsidR="001E5BD8" w:rsidRPr="00D91F8B">
        <w:rPr>
          <w:rFonts w:ascii="Sylfaen" w:hAnsi="Sylfaen"/>
          <w:lang w:val="ka-GE"/>
        </w:rPr>
        <w:t>“</w:t>
      </w:r>
      <w:r w:rsidR="00AA2CCA" w:rsidRPr="00D91F8B">
        <w:rPr>
          <w:rFonts w:ascii="Sylfaen" w:hAnsi="Sylfaen"/>
          <w:lang w:val="ka-GE"/>
        </w:rPr>
        <w:t xml:space="preserve"> </w:t>
      </w:r>
      <w:r w:rsidR="00945935" w:rsidRPr="00D91F8B">
        <w:rPr>
          <w:rFonts w:ascii="Sylfaen" w:hAnsi="Sylfaen"/>
          <w:lang w:val="ka-GE"/>
        </w:rPr>
        <w:t xml:space="preserve">ექსპერტის მიერ 2021 წელს </w:t>
      </w:r>
      <w:r w:rsidR="00F72C2F" w:rsidRPr="00D91F8B">
        <w:rPr>
          <w:rFonts w:ascii="Sylfaen" w:hAnsi="Sylfaen"/>
          <w:lang w:val="ka-GE"/>
        </w:rPr>
        <w:t xml:space="preserve">განხორციელდა </w:t>
      </w:r>
      <w:r w:rsidR="00945935" w:rsidRPr="00D91F8B">
        <w:rPr>
          <w:rFonts w:ascii="Sylfaen" w:hAnsi="Sylfaen"/>
          <w:lang w:val="ka-GE"/>
        </w:rPr>
        <w:t>პენიტენციურ დაწესებულებებში განთავსებულ შშმ ბრალდებულ</w:t>
      </w:r>
      <w:r w:rsidR="00F72C2F" w:rsidRPr="00D91F8B">
        <w:rPr>
          <w:rFonts w:ascii="Sylfaen" w:hAnsi="Sylfaen"/>
          <w:lang w:val="ka-GE"/>
        </w:rPr>
        <w:t>თა</w:t>
      </w:r>
      <w:r w:rsidR="00945935" w:rsidRPr="00D91F8B">
        <w:rPr>
          <w:rFonts w:ascii="Sylfaen" w:hAnsi="Sylfaen"/>
          <w:lang w:val="ka-GE"/>
        </w:rPr>
        <w:t>/მსჯავრდებულთა საჭიროებების კვლევა, რომლის საფუძველზეც</w:t>
      </w:r>
      <w:r w:rsidR="007B6DD0" w:rsidRPr="00D91F8B">
        <w:rPr>
          <w:rFonts w:ascii="Sylfaen" w:hAnsi="Sylfaen"/>
          <w:lang w:val="ka-GE"/>
        </w:rPr>
        <w:t>,</w:t>
      </w:r>
      <w:r w:rsidR="00945935" w:rsidRPr="00D91F8B">
        <w:rPr>
          <w:rFonts w:ascii="Sylfaen" w:hAnsi="Sylfaen"/>
          <w:lang w:val="ka-GE"/>
        </w:rPr>
        <w:t xml:space="preserve"> იმავე პროექტის ფარგლებში შემუშავდება შშმ </w:t>
      </w:r>
      <w:r w:rsidR="00F72C2F" w:rsidRPr="00D91F8B">
        <w:rPr>
          <w:rFonts w:ascii="Sylfaen" w:hAnsi="Sylfaen"/>
          <w:lang w:val="ka-GE"/>
        </w:rPr>
        <w:t>ბრალდებულთა/</w:t>
      </w:r>
      <w:r w:rsidR="00945935" w:rsidRPr="00D91F8B">
        <w:rPr>
          <w:rFonts w:ascii="Sylfaen" w:hAnsi="Sylfaen"/>
          <w:lang w:val="ka-GE"/>
        </w:rPr>
        <w:t>მსჯავრდებულთა საჭიროებების შეფასების ინსტრუმენტი.</w:t>
      </w:r>
    </w:p>
    <w:p w14:paraId="4A443B1B" w14:textId="530963A8" w:rsidR="00466E48" w:rsidRPr="00D91F8B" w:rsidRDefault="00272346" w:rsidP="00774FFD">
      <w:pPr>
        <w:spacing w:line="276" w:lineRule="auto"/>
        <w:jc w:val="both"/>
        <w:rPr>
          <w:rFonts w:ascii="Sylfaen" w:hAnsi="Sylfaen"/>
          <w:lang w:val="ka-GE"/>
        </w:rPr>
      </w:pPr>
      <w:r>
        <w:rPr>
          <w:rFonts w:ascii="Sylfaen" w:hAnsi="Sylfaen"/>
          <w:lang w:val="ka-GE"/>
        </w:rPr>
        <w:t>შშმ</w:t>
      </w:r>
      <w:r w:rsidR="005C0CAA" w:rsidRPr="00D91F8B">
        <w:rPr>
          <w:rFonts w:ascii="Sylfaen" w:hAnsi="Sylfaen"/>
          <w:lang w:val="ka-GE"/>
        </w:rPr>
        <w:t xml:space="preserve"> პირთა უფლებების დაცვის სამართლებრივი გარანტიების </w:t>
      </w:r>
      <w:r w:rsidR="00054725" w:rsidRPr="00D91F8B">
        <w:rPr>
          <w:rFonts w:ascii="Sylfaen" w:hAnsi="Sylfaen"/>
          <w:lang w:val="ka-GE"/>
        </w:rPr>
        <w:t>გაუმჯობესები</w:t>
      </w:r>
      <w:r w:rsidR="005C0CAA" w:rsidRPr="00D91F8B">
        <w:rPr>
          <w:rFonts w:ascii="Sylfaen" w:hAnsi="Sylfaen"/>
          <w:lang w:val="ka-GE"/>
        </w:rPr>
        <w:t xml:space="preserve">სა და მიღწეული პროგრესის მიუხედავად, </w:t>
      </w:r>
      <w:r w:rsidR="00B97519" w:rsidRPr="00D91F8B">
        <w:rPr>
          <w:rFonts w:ascii="Sylfaen" w:hAnsi="Sylfaen"/>
          <w:lang w:val="ka-GE"/>
        </w:rPr>
        <w:t>ცალკეულ</w:t>
      </w:r>
      <w:r w:rsidR="0099195F">
        <w:rPr>
          <w:rFonts w:ascii="Sylfaen" w:hAnsi="Sylfaen"/>
          <w:lang w:val="ka-GE"/>
        </w:rPr>
        <w:t>ი</w:t>
      </w:r>
      <w:r w:rsidR="00B97519" w:rsidRPr="00D91F8B">
        <w:rPr>
          <w:rFonts w:ascii="Sylfaen" w:hAnsi="Sylfaen"/>
          <w:lang w:val="ka-GE"/>
        </w:rPr>
        <w:t xml:space="preserve"> </w:t>
      </w:r>
      <w:r w:rsidR="0099195F">
        <w:rPr>
          <w:rFonts w:ascii="Sylfaen" w:hAnsi="Sylfaen"/>
          <w:lang w:val="ka-GE"/>
        </w:rPr>
        <w:t>მიმართულებებით</w:t>
      </w:r>
      <w:r w:rsidR="00B97519" w:rsidRPr="00D91F8B">
        <w:rPr>
          <w:rFonts w:ascii="Sylfaen" w:hAnsi="Sylfaen"/>
          <w:lang w:val="ka-GE"/>
        </w:rPr>
        <w:t xml:space="preserve"> </w:t>
      </w:r>
      <w:r w:rsidR="00AD410A" w:rsidRPr="00D91F8B">
        <w:rPr>
          <w:rFonts w:ascii="Sylfaen" w:hAnsi="Sylfaen"/>
          <w:lang w:val="ka-GE"/>
        </w:rPr>
        <w:t xml:space="preserve">გამოიკვეთა </w:t>
      </w:r>
      <w:r w:rsidR="00F026D5" w:rsidRPr="00D91F8B">
        <w:rPr>
          <w:rFonts w:ascii="Sylfaen" w:hAnsi="Sylfaen"/>
          <w:lang w:val="ka-GE"/>
        </w:rPr>
        <w:t>გამოწვევები</w:t>
      </w:r>
      <w:r w:rsidR="008C5DD5">
        <w:rPr>
          <w:rFonts w:ascii="Sylfaen" w:hAnsi="Sylfaen"/>
          <w:lang w:val="ka-GE"/>
        </w:rPr>
        <w:t>,</w:t>
      </w:r>
      <w:r w:rsidR="00B97519" w:rsidRPr="00D91F8B">
        <w:rPr>
          <w:rFonts w:ascii="Sylfaen" w:hAnsi="Sylfaen"/>
          <w:lang w:val="ka-GE"/>
        </w:rPr>
        <w:t xml:space="preserve"> კერძოდ:</w:t>
      </w:r>
    </w:p>
    <w:p w14:paraId="5FFBB6CF" w14:textId="2C07BA5C" w:rsidR="000C3752" w:rsidRPr="00D91F8B" w:rsidRDefault="00B17B8E" w:rsidP="00774FFD">
      <w:pPr>
        <w:pStyle w:val="ListParagraph"/>
        <w:numPr>
          <w:ilvl w:val="0"/>
          <w:numId w:val="9"/>
        </w:numPr>
        <w:spacing w:line="276" w:lineRule="auto"/>
        <w:ind w:left="720"/>
        <w:contextualSpacing w:val="0"/>
        <w:jc w:val="both"/>
        <w:rPr>
          <w:rFonts w:ascii="Sylfaen" w:hAnsi="Sylfaen"/>
          <w:lang w:val="ka-GE"/>
        </w:rPr>
      </w:pPr>
      <w:r w:rsidRPr="00D91F8B">
        <w:rPr>
          <w:rFonts w:ascii="Sylfaen" w:hAnsi="Sylfaen"/>
          <w:lang w:val="ka-GE"/>
        </w:rPr>
        <w:t>მოცემული დროისათვის, საკანონმდებლო სისტემა სრულად არ არის შესაბამისობაში გაეროს კონვენციასთან;</w:t>
      </w:r>
    </w:p>
    <w:p w14:paraId="2DE0EDFD" w14:textId="45B74895" w:rsidR="000C3752" w:rsidRPr="00D91F8B" w:rsidRDefault="003A51B8" w:rsidP="00774FFD">
      <w:pPr>
        <w:pStyle w:val="ListParagraph"/>
        <w:numPr>
          <w:ilvl w:val="0"/>
          <w:numId w:val="9"/>
        </w:numPr>
        <w:spacing w:line="276" w:lineRule="auto"/>
        <w:ind w:left="720"/>
        <w:contextualSpacing w:val="0"/>
        <w:jc w:val="both"/>
        <w:rPr>
          <w:rFonts w:ascii="Sylfaen" w:hAnsi="Sylfaen"/>
          <w:lang w:val="ka-GE"/>
        </w:rPr>
      </w:pPr>
      <w:r w:rsidRPr="00D91F8B">
        <w:rPr>
          <w:rFonts w:ascii="Sylfaen" w:hAnsi="Sylfaen"/>
          <w:lang w:val="ka-GE"/>
        </w:rPr>
        <w:t xml:space="preserve">სამინისტროს ელექტრონული სერვისები ნაწილობრივ მისაწვდომია </w:t>
      </w:r>
      <w:r w:rsidR="007926D9">
        <w:rPr>
          <w:rFonts w:ascii="Sylfaen" w:hAnsi="Sylfaen"/>
          <w:lang w:val="ka-GE"/>
        </w:rPr>
        <w:t>შშმ</w:t>
      </w:r>
      <w:r w:rsidRPr="00D91F8B">
        <w:rPr>
          <w:rFonts w:ascii="Sylfaen" w:hAnsi="Sylfaen"/>
          <w:lang w:val="ka-GE"/>
        </w:rPr>
        <w:t xml:space="preserve"> პირებისთვის</w:t>
      </w:r>
      <w:r w:rsidR="00D73DA7">
        <w:rPr>
          <w:rFonts w:ascii="Sylfaen" w:hAnsi="Sylfaen"/>
          <w:lang w:val="ka-GE"/>
        </w:rPr>
        <w:t>;</w:t>
      </w:r>
      <w:r w:rsidR="00B97519" w:rsidRPr="00D91F8B">
        <w:rPr>
          <w:rFonts w:ascii="Sylfaen" w:hAnsi="Sylfaen"/>
          <w:lang w:val="ka-GE"/>
        </w:rPr>
        <w:t xml:space="preserve"> </w:t>
      </w:r>
      <w:r w:rsidR="00876112" w:rsidRPr="00D91F8B">
        <w:rPr>
          <w:rFonts w:ascii="Sylfaen" w:hAnsi="Sylfaen"/>
          <w:lang w:val="ka-GE"/>
        </w:rPr>
        <w:t xml:space="preserve">სერვისების დახვეწისა და </w:t>
      </w:r>
      <w:r w:rsidRPr="00D91F8B">
        <w:rPr>
          <w:rFonts w:ascii="Sylfaen" w:hAnsi="Sylfaen"/>
          <w:lang w:val="ka-GE"/>
        </w:rPr>
        <w:t xml:space="preserve">უნივერსალური დიზაინის პრინციპის დაცვის მიზნით </w:t>
      </w:r>
      <w:r w:rsidR="00B97519" w:rsidRPr="00D91F8B">
        <w:rPr>
          <w:rFonts w:ascii="Sylfaen" w:hAnsi="Sylfaen"/>
          <w:lang w:val="ka-GE"/>
        </w:rPr>
        <w:t xml:space="preserve">გასატარებელია ღონისძიებები დადგენილი სტანდარტის შესაბამისად </w:t>
      </w:r>
      <w:r w:rsidR="000C3752" w:rsidRPr="00D91F8B">
        <w:rPr>
          <w:rFonts w:ascii="Sylfaen" w:hAnsi="Sylfaen"/>
          <w:lang w:val="ka-GE"/>
        </w:rPr>
        <w:t xml:space="preserve">ინფრასტრუქტურის </w:t>
      </w:r>
      <w:r w:rsidR="004B7CEA" w:rsidRPr="00D91F8B">
        <w:rPr>
          <w:rFonts w:ascii="Sylfaen" w:hAnsi="Sylfaen"/>
          <w:lang w:val="ka-GE"/>
        </w:rPr>
        <w:t>მისაწვდომობის უზრუნველ</w:t>
      </w:r>
      <w:r w:rsidR="008C5DD5">
        <w:rPr>
          <w:rFonts w:ascii="Sylfaen" w:hAnsi="Sylfaen"/>
          <w:lang w:val="ka-GE"/>
        </w:rPr>
        <w:t>საყოფად</w:t>
      </w:r>
      <w:r w:rsidR="004B7CEA" w:rsidRPr="00D91F8B">
        <w:rPr>
          <w:rFonts w:ascii="Sylfaen" w:hAnsi="Sylfaen"/>
          <w:lang w:val="ka-GE"/>
        </w:rPr>
        <w:t xml:space="preserve">; </w:t>
      </w:r>
    </w:p>
    <w:p w14:paraId="61233420" w14:textId="72E531B7" w:rsidR="000C3752" w:rsidRPr="00D91F8B" w:rsidRDefault="00D73DA7" w:rsidP="00774FFD">
      <w:pPr>
        <w:pStyle w:val="ListParagraph"/>
        <w:numPr>
          <w:ilvl w:val="0"/>
          <w:numId w:val="9"/>
        </w:numPr>
        <w:spacing w:line="276" w:lineRule="auto"/>
        <w:ind w:left="720"/>
        <w:contextualSpacing w:val="0"/>
        <w:jc w:val="both"/>
        <w:rPr>
          <w:rFonts w:ascii="Sylfaen" w:hAnsi="Sylfaen"/>
          <w:lang w:val="ka-GE"/>
        </w:rPr>
      </w:pPr>
      <w:r>
        <w:rPr>
          <w:rFonts w:ascii="Sylfaen" w:hAnsi="Sylfaen"/>
          <w:lang w:val="ka-GE"/>
        </w:rPr>
        <w:t>შშმ</w:t>
      </w:r>
      <w:r w:rsidR="003622E3" w:rsidRPr="00D91F8B">
        <w:rPr>
          <w:rFonts w:ascii="Sylfaen" w:hAnsi="Sylfaen"/>
          <w:lang w:val="ka-GE"/>
        </w:rPr>
        <w:t xml:space="preserve"> პირებისათვის </w:t>
      </w:r>
      <w:r w:rsidR="00FE3573" w:rsidRPr="00D91F8B">
        <w:rPr>
          <w:rFonts w:ascii="Sylfaen" w:hAnsi="Sylfaen"/>
          <w:lang w:val="ka-GE"/>
        </w:rPr>
        <w:t xml:space="preserve">სერვისების მიწოდების კიდევ უფრო დახვეწისა და ხარისხის გაუმჯობესების მიზნით </w:t>
      </w:r>
      <w:r w:rsidR="003622E3" w:rsidRPr="00D91F8B">
        <w:rPr>
          <w:rFonts w:ascii="Sylfaen" w:hAnsi="Sylfaen"/>
          <w:lang w:val="ka-GE"/>
        </w:rPr>
        <w:t xml:space="preserve">სამინისტროს სისტემაში შემავალი სერვისების მიმწოდებელი უწყებების თანამშრომლებისათვის </w:t>
      </w:r>
      <w:r w:rsidR="00B97519" w:rsidRPr="00D91F8B">
        <w:rPr>
          <w:rFonts w:ascii="Sylfaen" w:hAnsi="Sylfaen"/>
          <w:lang w:val="ka-GE"/>
        </w:rPr>
        <w:t>საჭიროა</w:t>
      </w:r>
      <w:r w:rsidR="003622E3" w:rsidRPr="00D91F8B">
        <w:rPr>
          <w:rFonts w:ascii="Sylfaen" w:hAnsi="Sylfaen"/>
          <w:lang w:val="ka-GE"/>
        </w:rPr>
        <w:t xml:space="preserve"> შშმ პირთა საკითხებზე </w:t>
      </w:r>
      <w:r w:rsidR="00B97519" w:rsidRPr="00D91F8B">
        <w:rPr>
          <w:rFonts w:ascii="Sylfaen" w:hAnsi="Sylfaen"/>
          <w:lang w:val="ka-GE"/>
        </w:rPr>
        <w:t>გადამზადება</w:t>
      </w:r>
      <w:r w:rsidR="000C3752" w:rsidRPr="00D91F8B">
        <w:rPr>
          <w:rFonts w:ascii="Sylfaen" w:hAnsi="Sylfaen"/>
          <w:lang w:val="ka-GE"/>
        </w:rPr>
        <w:t>;</w:t>
      </w:r>
    </w:p>
    <w:p w14:paraId="11307F68" w14:textId="6F7DE8AB" w:rsidR="00B31EF2" w:rsidRPr="00367F6D" w:rsidRDefault="003F255A" w:rsidP="00F10232">
      <w:pPr>
        <w:pStyle w:val="ListParagraph"/>
        <w:numPr>
          <w:ilvl w:val="0"/>
          <w:numId w:val="9"/>
        </w:numPr>
        <w:spacing w:line="276" w:lineRule="auto"/>
        <w:ind w:left="720"/>
        <w:contextualSpacing w:val="0"/>
        <w:jc w:val="both"/>
        <w:rPr>
          <w:rFonts w:ascii="Sylfaen" w:hAnsi="Sylfaen"/>
          <w:lang w:val="ka-GE"/>
        </w:rPr>
      </w:pPr>
      <w:r w:rsidRPr="00D91F8B">
        <w:rPr>
          <w:rFonts w:ascii="Sylfaen" w:hAnsi="Sylfaen"/>
          <w:lang w:val="ka-GE"/>
        </w:rPr>
        <w:t>შშმ</w:t>
      </w:r>
      <w:r w:rsidR="00B97519" w:rsidRPr="00D91F8B">
        <w:rPr>
          <w:rFonts w:ascii="Sylfaen" w:hAnsi="Sylfaen"/>
          <w:lang w:val="ka-GE"/>
        </w:rPr>
        <w:t xml:space="preserve"> </w:t>
      </w:r>
      <w:r w:rsidRPr="00D91F8B">
        <w:rPr>
          <w:rFonts w:ascii="Sylfaen" w:hAnsi="Sylfaen"/>
          <w:lang w:val="ka-GE"/>
        </w:rPr>
        <w:t xml:space="preserve">ბრალდებულთა/მსჯავრდებულთა უფლებების დაცვის </w:t>
      </w:r>
      <w:r w:rsidR="00277CBA" w:rsidRPr="00D91F8B">
        <w:rPr>
          <w:rFonts w:ascii="Sylfaen" w:hAnsi="Sylfaen"/>
          <w:lang w:val="ka-GE"/>
        </w:rPr>
        <w:t>არსებული მექანიზმის გაუმჯობესების უზრუნველყოფის მიზნით</w:t>
      </w:r>
      <w:r w:rsidR="00CD738A" w:rsidRPr="00D91F8B">
        <w:rPr>
          <w:rFonts w:ascii="Sylfaen" w:hAnsi="Sylfaen"/>
          <w:lang w:val="ka-GE"/>
        </w:rPr>
        <w:t xml:space="preserve"> სპეციალური პენიტენციური სამსახურის სისტემაში შშმ ბრალდებულთა/მსჯავრდებულთა საჭიროებების </w:t>
      </w:r>
      <w:r w:rsidR="00EF359E" w:rsidRPr="00D91F8B">
        <w:rPr>
          <w:rFonts w:ascii="Sylfaen" w:hAnsi="Sylfaen"/>
          <w:lang w:val="ka-GE"/>
        </w:rPr>
        <w:t xml:space="preserve">შეფასების სტანდარტის </w:t>
      </w:r>
      <w:r w:rsidR="00CD738A" w:rsidRPr="00D91F8B">
        <w:rPr>
          <w:rFonts w:ascii="Sylfaen" w:hAnsi="Sylfaen"/>
          <w:lang w:val="ka-GE"/>
        </w:rPr>
        <w:t>დანერგვა.</w:t>
      </w:r>
    </w:p>
    <w:p w14:paraId="0A777747" w14:textId="3F6F12B2" w:rsidR="005C1E68" w:rsidRPr="00D91F8B" w:rsidRDefault="005C1E68" w:rsidP="005C1E68">
      <w:pPr>
        <w:jc w:val="both"/>
        <w:rPr>
          <w:rFonts w:ascii="Sylfaen" w:hAnsi="Sylfaen"/>
          <w:b/>
          <w:bCs/>
          <w:lang w:val="ka-GE"/>
        </w:rPr>
      </w:pPr>
      <w:r w:rsidRPr="00D91F8B">
        <w:rPr>
          <w:rFonts w:ascii="Sylfaen" w:hAnsi="Sylfaen"/>
          <w:b/>
          <w:bCs/>
          <w:lang w:val="ka-GE"/>
        </w:rPr>
        <w:t xml:space="preserve">მონიტორინგი და ანგარიშგება </w:t>
      </w:r>
    </w:p>
    <w:p w14:paraId="24278E39" w14:textId="2624F713" w:rsidR="005C1E68" w:rsidRPr="00D91F8B" w:rsidRDefault="005C1E68" w:rsidP="005C1E68">
      <w:pPr>
        <w:jc w:val="both"/>
        <w:rPr>
          <w:rFonts w:ascii="Sylfaen" w:hAnsi="Sylfaen"/>
          <w:lang w:val="ka-GE"/>
        </w:rPr>
      </w:pPr>
      <w:r w:rsidRPr="00D91F8B">
        <w:rPr>
          <w:rFonts w:ascii="Sylfaen" w:hAnsi="Sylfaen"/>
          <w:lang w:val="ka-GE"/>
        </w:rPr>
        <w:t>წინამდებარე სამოქმედო გეგმით გათვალისწინებული პრიორიტეტები აისახება ადამიანის უფლებათა</w:t>
      </w:r>
      <w:r w:rsidR="0026220A" w:rsidRPr="00D91F8B">
        <w:rPr>
          <w:rFonts w:ascii="Sylfaen" w:hAnsi="Sylfaen"/>
          <w:lang w:val="ka-GE"/>
        </w:rPr>
        <w:t xml:space="preserve"> დაცვის</w:t>
      </w:r>
      <w:r w:rsidRPr="00D91F8B">
        <w:rPr>
          <w:rFonts w:ascii="Sylfaen" w:hAnsi="Sylfaen"/>
          <w:lang w:val="ka-GE"/>
        </w:rPr>
        <w:t xml:space="preserve"> 202</w:t>
      </w:r>
      <w:r w:rsidR="0026220A" w:rsidRPr="00D91F8B">
        <w:rPr>
          <w:rFonts w:ascii="Sylfaen" w:hAnsi="Sylfaen"/>
          <w:lang w:val="ka-GE"/>
        </w:rPr>
        <w:t>2</w:t>
      </w:r>
      <w:r w:rsidRPr="00D91F8B">
        <w:rPr>
          <w:rFonts w:ascii="Sylfaen" w:hAnsi="Sylfaen"/>
          <w:lang w:val="ka-GE"/>
        </w:rPr>
        <w:t xml:space="preserve">-2023 წწ. </w:t>
      </w:r>
      <w:r w:rsidR="0026220A" w:rsidRPr="00D91F8B">
        <w:rPr>
          <w:rFonts w:ascii="Sylfaen" w:hAnsi="Sylfaen"/>
          <w:lang w:val="ka-GE"/>
        </w:rPr>
        <w:t xml:space="preserve">სამთავრობო </w:t>
      </w:r>
      <w:r w:rsidRPr="00D91F8B">
        <w:rPr>
          <w:rFonts w:ascii="Sylfaen" w:hAnsi="Sylfaen"/>
          <w:lang w:val="ka-GE"/>
        </w:rPr>
        <w:t xml:space="preserve">სამოქმედო გეგმაში, რომლის აღსრულების კოორდინაციას საქართველოს მთავრობის ადმინისტრაციის ადამიანის უფლებათა სამდივნო (სამსახური) ახორციელებს. </w:t>
      </w:r>
    </w:p>
    <w:p w14:paraId="1C87F9B9" w14:textId="068EC274" w:rsidR="005C1E68" w:rsidRPr="00D91F8B" w:rsidRDefault="005C1E68" w:rsidP="005C1E68">
      <w:pPr>
        <w:jc w:val="both"/>
        <w:rPr>
          <w:rFonts w:ascii="Sylfaen" w:hAnsi="Sylfaen"/>
          <w:lang w:val="ka-GE"/>
        </w:rPr>
      </w:pPr>
      <w:r w:rsidRPr="00D91F8B">
        <w:rPr>
          <w:rFonts w:ascii="Sylfaen" w:hAnsi="Sylfaen"/>
          <w:lang w:val="ka-GE"/>
        </w:rPr>
        <w:t xml:space="preserve">გარდა ამისა, „შეზღუდული შესაძლებლობის მქონე პირთა უფლებების შესახებ“ საქართველოს კანონის აღსრულების ფარგლებში, საქართველოს პარლამენტი ზედამხედველობას გაუწევს სახელმწიფო უწყებათა მიერ ამავე კანონით განსაზღვრული ვალდებულებების შესრულებას. </w:t>
      </w:r>
    </w:p>
    <w:p w14:paraId="1827D591" w14:textId="50E56463" w:rsidR="00473F2C" w:rsidRPr="00D91F8B" w:rsidRDefault="0045341D" w:rsidP="00473F2C">
      <w:pPr>
        <w:jc w:val="both"/>
        <w:rPr>
          <w:rFonts w:ascii="Sylfaen" w:hAnsi="Sylfaen"/>
          <w:lang w:val="ka-GE"/>
        </w:rPr>
      </w:pPr>
      <w:r w:rsidRPr="00D91F8B">
        <w:rPr>
          <w:rFonts w:ascii="Sylfaen" w:hAnsi="Sylfaen"/>
          <w:lang w:val="ka-GE"/>
        </w:rPr>
        <w:lastRenderedPageBreak/>
        <w:t>ამასთან,</w:t>
      </w:r>
      <w:r w:rsidR="00473F2C" w:rsidRPr="00D91F8B">
        <w:rPr>
          <w:rFonts w:ascii="Sylfaen" w:hAnsi="Sylfaen"/>
          <w:lang w:val="ka-GE"/>
        </w:rPr>
        <w:t xml:space="preserve"> სამოქმედო გეგმის მონიტორინგის განხორციელებაზე პასუხისმგებელია სამინისტროს ანალიტიკური დეპარტამენტი, რომელიც თითოეული პრიორიტეტის ფარგლებში განსაზღვრული პასუხისმგებელი უწყებებისგან აგროვებს და აანალიზებს ინფორმაციას სამოქმედო გეგმით გაწერილი ვალდებულებების შესრულების პროგრესთან დაკავშირებით. </w:t>
      </w:r>
    </w:p>
    <w:p w14:paraId="106F7C1D" w14:textId="0A9F8D76" w:rsidR="00473F2C" w:rsidRPr="00D91F8B" w:rsidRDefault="00473F2C" w:rsidP="00473F2C">
      <w:pPr>
        <w:jc w:val="both"/>
        <w:rPr>
          <w:rFonts w:ascii="Sylfaen" w:hAnsi="Sylfaen"/>
          <w:lang w:val="ka-GE"/>
        </w:rPr>
      </w:pPr>
      <w:r w:rsidRPr="00D91F8B">
        <w:rPr>
          <w:rFonts w:ascii="Sylfaen" w:hAnsi="Sylfaen"/>
          <w:lang w:val="ka-GE"/>
        </w:rPr>
        <w:t xml:space="preserve">პასუხისმგებელი უწყებების მიერ ანგარიშგება ხორციელდება ყოველ 6 თვეში ერთხელ პროგრესანგარიშის </w:t>
      </w:r>
      <w:r w:rsidR="00C85D05" w:rsidRPr="00D91F8B">
        <w:rPr>
          <w:rFonts w:ascii="Sylfaen" w:hAnsi="Sylfaen"/>
          <w:lang w:val="ka-GE"/>
        </w:rPr>
        <w:t>შევსების გზით.</w:t>
      </w:r>
      <w:r w:rsidRPr="00D91F8B">
        <w:rPr>
          <w:rFonts w:ascii="Sylfaen" w:hAnsi="Sylfaen"/>
          <w:lang w:val="ka-GE"/>
        </w:rPr>
        <w:t xml:space="preserve"> კონკრეტული</w:t>
      </w:r>
      <w:r w:rsidR="00846F84">
        <w:rPr>
          <w:rFonts w:ascii="Sylfaen" w:hAnsi="Sylfaen"/>
          <w:lang w:val="ka-GE"/>
        </w:rPr>
        <w:t xml:space="preserve"> აქტივობის</w:t>
      </w:r>
      <w:r w:rsidRPr="00D91F8B">
        <w:rPr>
          <w:rFonts w:ascii="Sylfaen" w:hAnsi="Sylfaen"/>
          <w:lang w:val="ka-GE"/>
        </w:rPr>
        <w:t xml:space="preserve"> შესრულება ფასდება შემდეგი ოთხი კრიტერიუმით:</w:t>
      </w:r>
    </w:p>
    <w:p w14:paraId="08A0B283" w14:textId="4CA6D54C" w:rsidR="00473F2C" w:rsidRPr="00D91F8B" w:rsidRDefault="00473F2C" w:rsidP="005341C3">
      <w:pPr>
        <w:pStyle w:val="ListParagraph"/>
        <w:numPr>
          <w:ilvl w:val="0"/>
          <w:numId w:val="6"/>
        </w:numPr>
        <w:contextualSpacing w:val="0"/>
        <w:jc w:val="both"/>
        <w:rPr>
          <w:rFonts w:ascii="Sylfaen" w:hAnsi="Sylfaen"/>
          <w:lang w:val="ka-GE"/>
        </w:rPr>
      </w:pPr>
      <w:r w:rsidRPr="00D91F8B">
        <w:rPr>
          <w:rFonts w:ascii="Sylfaen" w:hAnsi="Sylfaen"/>
          <w:b/>
          <w:bCs/>
          <w:lang w:val="ka-GE"/>
        </w:rPr>
        <w:t>არ დაწყებულა</w:t>
      </w:r>
      <w:r w:rsidRPr="00D91F8B">
        <w:rPr>
          <w:rFonts w:ascii="Sylfaen" w:hAnsi="Sylfaen"/>
          <w:lang w:val="ka-GE"/>
        </w:rPr>
        <w:t xml:space="preserve"> </w:t>
      </w:r>
      <w:r w:rsidR="008C5DD5">
        <w:rPr>
          <w:rFonts w:ascii="Sylfaen" w:hAnsi="Sylfaen"/>
          <w:lang w:val="ka-GE"/>
        </w:rPr>
        <w:t>–</w:t>
      </w:r>
      <w:r w:rsidRPr="00D91F8B">
        <w:rPr>
          <w:rFonts w:ascii="Sylfaen" w:hAnsi="Sylfaen"/>
          <w:lang w:val="ka-GE"/>
        </w:rPr>
        <w:t xml:space="preserve"> </w:t>
      </w:r>
      <w:r w:rsidR="003A3FF9" w:rsidRPr="00D91F8B">
        <w:rPr>
          <w:rFonts w:ascii="Sylfaen" w:hAnsi="Sylfaen"/>
          <w:lang w:val="ka-GE"/>
        </w:rPr>
        <w:t xml:space="preserve">სამოქმედო გეგმით გათვალისწინებული </w:t>
      </w:r>
      <w:r w:rsidR="00BD0BDB">
        <w:rPr>
          <w:rFonts w:ascii="Sylfaen" w:hAnsi="Sylfaen"/>
          <w:lang w:val="ka-GE"/>
        </w:rPr>
        <w:t>აქტივობის</w:t>
      </w:r>
      <w:r w:rsidR="003A3FF9" w:rsidRPr="00D91F8B">
        <w:rPr>
          <w:rFonts w:ascii="Sylfaen" w:hAnsi="Sylfaen"/>
          <w:lang w:val="ka-GE"/>
        </w:rPr>
        <w:t xml:space="preserve"> განხორციელება არ დაწყებულა;</w:t>
      </w:r>
    </w:p>
    <w:p w14:paraId="2254E260" w14:textId="3748FCD8" w:rsidR="0062384F" w:rsidRPr="00D91F8B" w:rsidRDefault="0062384F" w:rsidP="005341C3">
      <w:pPr>
        <w:pStyle w:val="ListParagraph"/>
        <w:numPr>
          <w:ilvl w:val="0"/>
          <w:numId w:val="6"/>
        </w:numPr>
        <w:contextualSpacing w:val="0"/>
        <w:jc w:val="both"/>
        <w:rPr>
          <w:rFonts w:ascii="Sylfaen" w:hAnsi="Sylfaen"/>
          <w:lang w:val="ka-GE"/>
        </w:rPr>
      </w:pPr>
      <w:r w:rsidRPr="00D91F8B">
        <w:rPr>
          <w:rFonts w:ascii="Sylfaen" w:hAnsi="Sylfaen"/>
          <w:b/>
          <w:bCs/>
          <w:lang w:val="ka-GE"/>
        </w:rPr>
        <w:t>ნაწილობრივ შესრულდა</w:t>
      </w:r>
      <w:r w:rsidRPr="00D91F8B">
        <w:rPr>
          <w:rFonts w:ascii="Sylfaen" w:hAnsi="Sylfaen"/>
          <w:lang w:val="ka-GE"/>
        </w:rPr>
        <w:t xml:space="preserve"> </w:t>
      </w:r>
      <w:r w:rsidR="008C5DD5">
        <w:rPr>
          <w:rFonts w:ascii="Sylfaen" w:hAnsi="Sylfaen"/>
          <w:lang w:val="ka-GE"/>
        </w:rPr>
        <w:t>–</w:t>
      </w:r>
      <w:r w:rsidRPr="00D91F8B">
        <w:rPr>
          <w:rFonts w:ascii="Sylfaen" w:hAnsi="Sylfaen"/>
          <w:lang w:val="ka-GE"/>
        </w:rPr>
        <w:t xml:space="preserve"> </w:t>
      </w:r>
      <w:bookmarkStart w:id="2" w:name="_Hlk94703814"/>
      <w:r w:rsidRPr="00D91F8B">
        <w:rPr>
          <w:rFonts w:ascii="Sylfaen" w:hAnsi="Sylfaen"/>
          <w:lang w:val="ka-GE"/>
        </w:rPr>
        <w:t xml:space="preserve">სამოქმედო გეგმით გათვალისწინებული </w:t>
      </w:r>
      <w:r w:rsidR="00BD0BDB">
        <w:rPr>
          <w:rFonts w:ascii="Sylfaen" w:hAnsi="Sylfaen"/>
          <w:lang w:val="ka-GE"/>
        </w:rPr>
        <w:t>აქტივობის</w:t>
      </w:r>
      <w:r w:rsidRPr="00D91F8B">
        <w:rPr>
          <w:rFonts w:ascii="Sylfaen" w:hAnsi="Sylfaen"/>
          <w:lang w:val="ka-GE"/>
        </w:rPr>
        <w:t xml:space="preserve"> </w:t>
      </w:r>
      <w:bookmarkEnd w:id="2"/>
      <w:r w:rsidRPr="00D91F8B">
        <w:rPr>
          <w:rFonts w:ascii="Sylfaen" w:hAnsi="Sylfaen"/>
          <w:lang w:val="ka-GE"/>
        </w:rPr>
        <w:t>ნახევარზე ნაკლები შესრულდა და უმეტესი ნაწილი დარჩა შესასრულებელი;</w:t>
      </w:r>
      <w:r w:rsidR="008C5DD5">
        <w:rPr>
          <w:rFonts w:ascii="Sylfaen" w:hAnsi="Sylfaen"/>
          <w:lang w:val="ka-GE"/>
        </w:rPr>
        <w:t xml:space="preserve"> </w:t>
      </w:r>
    </w:p>
    <w:p w14:paraId="3193E2D7" w14:textId="4548660C" w:rsidR="00473F2C" w:rsidRPr="00D91F8B" w:rsidRDefault="0062384F" w:rsidP="005341C3">
      <w:pPr>
        <w:pStyle w:val="ListParagraph"/>
        <w:numPr>
          <w:ilvl w:val="0"/>
          <w:numId w:val="6"/>
        </w:numPr>
        <w:contextualSpacing w:val="0"/>
        <w:jc w:val="both"/>
        <w:rPr>
          <w:rFonts w:ascii="Sylfaen" w:hAnsi="Sylfaen"/>
          <w:lang w:val="ka-GE"/>
        </w:rPr>
      </w:pPr>
      <w:r w:rsidRPr="00D91F8B">
        <w:rPr>
          <w:rFonts w:ascii="Sylfaen" w:hAnsi="Sylfaen"/>
          <w:b/>
          <w:bCs/>
          <w:lang w:val="ka-GE"/>
        </w:rPr>
        <w:t>მეტწილად შესრულდა</w:t>
      </w:r>
      <w:r w:rsidR="00473F2C" w:rsidRPr="00D91F8B">
        <w:rPr>
          <w:rFonts w:ascii="Sylfaen" w:hAnsi="Sylfaen"/>
          <w:lang w:val="ka-GE"/>
        </w:rPr>
        <w:t xml:space="preserve"> </w:t>
      </w:r>
      <w:r w:rsidR="008C5DD5">
        <w:rPr>
          <w:rFonts w:ascii="Sylfaen" w:hAnsi="Sylfaen"/>
          <w:lang w:val="ka-GE"/>
        </w:rPr>
        <w:t>–</w:t>
      </w:r>
      <w:r w:rsidR="00473F2C" w:rsidRPr="00D91F8B">
        <w:rPr>
          <w:rFonts w:ascii="Sylfaen" w:hAnsi="Sylfaen"/>
          <w:lang w:val="ka-GE"/>
        </w:rPr>
        <w:t xml:space="preserve"> სამოქმედო გეგმით გათვალისწინებული </w:t>
      </w:r>
      <w:r w:rsidR="00BD0BDB">
        <w:rPr>
          <w:rFonts w:ascii="Sylfaen" w:hAnsi="Sylfaen"/>
          <w:lang w:val="ka-GE"/>
        </w:rPr>
        <w:t>აქტივობის</w:t>
      </w:r>
      <w:r w:rsidR="00473F2C" w:rsidRPr="00D91F8B">
        <w:rPr>
          <w:rFonts w:ascii="Sylfaen" w:hAnsi="Sylfaen"/>
          <w:lang w:val="ka-GE"/>
        </w:rPr>
        <w:t xml:space="preserve"> ნახევარზე მეტი შესრულდა და მხოლოდ მცირე ნაწილი დარჩა შესასრულებელი;</w:t>
      </w:r>
      <w:r w:rsidR="008C5DD5">
        <w:rPr>
          <w:rFonts w:ascii="Sylfaen" w:hAnsi="Sylfaen"/>
          <w:lang w:val="ka-GE"/>
        </w:rPr>
        <w:t xml:space="preserve"> </w:t>
      </w:r>
    </w:p>
    <w:p w14:paraId="74D73C40" w14:textId="1FACE8DD" w:rsidR="00727237" w:rsidRPr="00D91F8B" w:rsidRDefault="007A263C" w:rsidP="00E96240">
      <w:pPr>
        <w:pStyle w:val="ListParagraph"/>
        <w:numPr>
          <w:ilvl w:val="0"/>
          <w:numId w:val="6"/>
        </w:numPr>
        <w:contextualSpacing w:val="0"/>
        <w:jc w:val="both"/>
        <w:rPr>
          <w:rFonts w:ascii="Sylfaen" w:hAnsi="Sylfaen"/>
          <w:lang w:val="ka-GE"/>
        </w:rPr>
      </w:pPr>
      <w:r w:rsidRPr="00D91F8B">
        <w:rPr>
          <w:rFonts w:ascii="Sylfaen" w:hAnsi="Sylfaen"/>
          <w:b/>
          <w:bCs/>
          <w:lang w:val="ka-GE"/>
        </w:rPr>
        <w:t>განხორციელდა</w:t>
      </w:r>
      <w:r w:rsidR="0062384F" w:rsidRPr="00D91F8B">
        <w:rPr>
          <w:rFonts w:ascii="Sylfaen" w:hAnsi="Sylfaen"/>
          <w:lang w:val="ka-GE"/>
        </w:rPr>
        <w:t xml:space="preserve"> </w:t>
      </w:r>
      <w:r w:rsidR="008C5DD5">
        <w:rPr>
          <w:rFonts w:ascii="Sylfaen" w:hAnsi="Sylfaen"/>
          <w:lang w:val="ka-GE"/>
        </w:rPr>
        <w:t>–</w:t>
      </w:r>
      <w:r w:rsidR="0062384F" w:rsidRPr="00D91F8B">
        <w:rPr>
          <w:rFonts w:ascii="Sylfaen" w:hAnsi="Sylfaen"/>
          <w:lang w:val="ka-GE"/>
        </w:rPr>
        <w:t xml:space="preserve"> სამოქმედო გეგმით გათვალისწინებული </w:t>
      </w:r>
      <w:r w:rsidR="00BD0BDB">
        <w:rPr>
          <w:rFonts w:ascii="Sylfaen" w:hAnsi="Sylfaen"/>
          <w:lang w:val="ka-GE"/>
        </w:rPr>
        <w:t>აქტივობ</w:t>
      </w:r>
      <w:r w:rsidR="008C5DD5">
        <w:rPr>
          <w:rFonts w:ascii="Sylfaen" w:hAnsi="Sylfaen"/>
          <w:lang w:val="ka-GE"/>
        </w:rPr>
        <w:t>ა</w:t>
      </w:r>
      <w:r w:rsidR="0062384F" w:rsidRPr="00D91F8B">
        <w:rPr>
          <w:rFonts w:ascii="Sylfaen" w:hAnsi="Sylfaen"/>
          <w:lang w:val="ka-GE"/>
        </w:rPr>
        <w:t xml:space="preserve"> სრულად შესრულებულია</w:t>
      </w:r>
      <w:r w:rsidR="00E70389" w:rsidRPr="00D91F8B">
        <w:rPr>
          <w:rFonts w:ascii="Sylfaen" w:hAnsi="Sylfaen"/>
          <w:lang w:val="ka-GE"/>
        </w:rPr>
        <w:t>.</w:t>
      </w:r>
      <w:r w:rsidR="008C5DD5">
        <w:rPr>
          <w:rFonts w:ascii="Sylfaen" w:hAnsi="Sylfaen"/>
          <w:lang w:val="ka-GE"/>
        </w:rPr>
        <w:t xml:space="preserve"> </w:t>
      </w:r>
    </w:p>
    <w:p w14:paraId="4AA847A4" w14:textId="1B68AB40" w:rsidR="00082C6A" w:rsidRPr="00D91F8B" w:rsidRDefault="00727237" w:rsidP="00082C6A">
      <w:pPr>
        <w:jc w:val="both"/>
        <w:rPr>
          <w:rFonts w:ascii="Sylfaen" w:hAnsi="Sylfaen"/>
          <w:lang w:val="ka-GE"/>
        </w:rPr>
      </w:pPr>
      <w:r w:rsidRPr="00D91F8B">
        <w:rPr>
          <w:rFonts w:ascii="Sylfaen" w:hAnsi="Sylfaen"/>
          <w:lang w:val="ka-GE"/>
        </w:rPr>
        <w:t>სამოქმედო გეგმის ვადის დასრულების შემდეგ</w:t>
      </w:r>
      <w:r w:rsidR="001E5BD8" w:rsidRPr="00D91F8B">
        <w:rPr>
          <w:rFonts w:ascii="Sylfaen" w:hAnsi="Sylfaen"/>
          <w:lang w:val="ka-GE"/>
        </w:rPr>
        <w:t xml:space="preserve"> სამინისტროს</w:t>
      </w:r>
      <w:r w:rsidRPr="00D91F8B">
        <w:rPr>
          <w:rFonts w:ascii="Sylfaen" w:hAnsi="Sylfaen"/>
          <w:lang w:val="ka-GE"/>
        </w:rPr>
        <w:t xml:space="preserve"> ანალიტიკური დეპარტამენტი </w:t>
      </w:r>
      <w:r w:rsidR="005A2F05" w:rsidRPr="00D91F8B">
        <w:rPr>
          <w:rFonts w:ascii="Sylfaen" w:hAnsi="Sylfaen"/>
          <w:lang w:val="ka-GE"/>
        </w:rPr>
        <w:t xml:space="preserve">სამოქმედო გეგმით </w:t>
      </w:r>
      <w:r w:rsidR="00A80E33" w:rsidRPr="00D91F8B">
        <w:rPr>
          <w:rFonts w:ascii="Sylfaen" w:hAnsi="Sylfaen"/>
          <w:lang w:val="ka-GE"/>
        </w:rPr>
        <w:t>გათვალისწინებულ</w:t>
      </w:r>
      <w:r w:rsidR="005A2F05" w:rsidRPr="00D91F8B">
        <w:rPr>
          <w:rFonts w:ascii="Sylfaen" w:hAnsi="Sylfaen"/>
          <w:lang w:val="ka-GE"/>
        </w:rPr>
        <w:t xml:space="preserve"> </w:t>
      </w:r>
      <w:r w:rsidR="00EC4B46" w:rsidRPr="00D91F8B">
        <w:rPr>
          <w:rFonts w:ascii="Sylfaen" w:hAnsi="Sylfaen"/>
          <w:lang w:val="ka-GE"/>
        </w:rPr>
        <w:t>ინდიკატორებთან მიმართებ</w:t>
      </w:r>
      <w:r w:rsidR="008C5DD5">
        <w:rPr>
          <w:rFonts w:ascii="Sylfaen" w:hAnsi="Sylfaen"/>
          <w:lang w:val="ka-GE"/>
        </w:rPr>
        <w:t>ით</w:t>
      </w:r>
      <w:r w:rsidR="00EC4B46" w:rsidRPr="00D91F8B">
        <w:rPr>
          <w:rFonts w:ascii="Sylfaen" w:hAnsi="Sylfaen"/>
          <w:lang w:val="ka-GE"/>
        </w:rPr>
        <w:t xml:space="preserve"> მიღწეული პროგრესის</w:t>
      </w:r>
      <w:r w:rsidR="005A2F05" w:rsidRPr="00D91F8B">
        <w:rPr>
          <w:rFonts w:ascii="Sylfaen" w:hAnsi="Sylfaen"/>
          <w:lang w:val="ka-GE"/>
        </w:rPr>
        <w:t xml:space="preserve"> შეფასების შედეგად </w:t>
      </w:r>
      <w:r w:rsidRPr="00D91F8B">
        <w:rPr>
          <w:rFonts w:ascii="Sylfaen" w:hAnsi="Sylfaen"/>
          <w:lang w:val="ka-GE"/>
        </w:rPr>
        <w:t>ამზადებს შეფასების ანგარიშს, რომელიც მიზნად ისახავს საანგარიშო წლის განმავლობაში განსაზღვრული ღონისძიებების საშუალებით მიღწეულ</w:t>
      </w:r>
      <w:r w:rsidR="001E5BD8" w:rsidRPr="00D91F8B">
        <w:rPr>
          <w:rFonts w:ascii="Sylfaen" w:hAnsi="Sylfaen"/>
          <w:lang w:val="ka-GE"/>
        </w:rPr>
        <w:t>ი</w:t>
      </w:r>
      <w:r w:rsidRPr="00D91F8B">
        <w:rPr>
          <w:rFonts w:ascii="Sylfaen" w:hAnsi="Sylfaen"/>
          <w:lang w:val="ka-GE"/>
        </w:rPr>
        <w:t xml:space="preserve"> შედეგებ</w:t>
      </w:r>
      <w:r w:rsidR="001E5BD8" w:rsidRPr="00D91F8B">
        <w:rPr>
          <w:rFonts w:ascii="Sylfaen" w:hAnsi="Sylfaen"/>
          <w:lang w:val="ka-GE"/>
        </w:rPr>
        <w:t>ი</w:t>
      </w:r>
      <w:r w:rsidRPr="00D91F8B">
        <w:rPr>
          <w:rFonts w:ascii="Sylfaen" w:hAnsi="Sylfaen"/>
          <w:lang w:val="ka-GE"/>
        </w:rPr>
        <w:t>ს</w:t>
      </w:r>
      <w:r w:rsidR="001E5BD8" w:rsidRPr="00D91F8B">
        <w:rPr>
          <w:rFonts w:ascii="Sylfaen" w:hAnsi="Sylfaen"/>
          <w:lang w:val="ka-GE"/>
        </w:rPr>
        <w:t>ა</w:t>
      </w:r>
      <w:r w:rsidRPr="00D91F8B">
        <w:rPr>
          <w:rFonts w:ascii="Sylfaen" w:hAnsi="Sylfaen"/>
          <w:lang w:val="ka-GE"/>
        </w:rPr>
        <w:t xml:space="preserve"> და მათი ეფექტიანობის შეფასებას.</w:t>
      </w:r>
      <w:r w:rsidR="00082C6A" w:rsidRPr="00D91F8B">
        <w:rPr>
          <w:rFonts w:ascii="Sylfaen" w:hAnsi="Sylfaen"/>
          <w:lang w:val="ka-GE"/>
        </w:rPr>
        <w:br w:type="page"/>
      </w:r>
    </w:p>
    <w:tbl>
      <w:tblPr>
        <w:tblStyle w:val="TableGrid2"/>
        <w:tblW w:w="13196" w:type="dxa"/>
        <w:tblLook w:val="04A0" w:firstRow="1" w:lastRow="0" w:firstColumn="1" w:lastColumn="0" w:noHBand="0" w:noVBand="1"/>
      </w:tblPr>
      <w:tblGrid>
        <w:gridCol w:w="1530"/>
        <w:gridCol w:w="5334"/>
        <w:gridCol w:w="283"/>
        <w:gridCol w:w="22"/>
        <w:gridCol w:w="35"/>
        <w:gridCol w:w="47"/>
        <w:gridCol w:w="2389"/>
        <w:gridCol w:w="15"/>
        <w:gridCol w:w="16"/>
        <w:gridCol w:w="45"/>
        <w:gridCol w:w="34"/>
        <w:gridCol w:w="93"/>
        <w:gridCol w:w="17"/>
        <w:gridCol w:w="63"/>
        <w:gridCol w:w="21"/>
        <w:gridCol w:w="10"/>
        <w:gridCol w:w="7"/>
        <w:gridCol w:w="53"/>
        <w:gridCol w:w="10"/>
        <w:gridCol w:w="43"/>
        <w:gridCol w:w="1138"/>
        <w:gridCol w:w="68"/>
        <w:gridCol w:w="44"/>
        <w:gridCol w:w="48"/>
        <w:gridCol w:w="49"/>
        <w:gridCol w:w="82"/>
        <w:gridCol w:w="63"/>
        <w:gridCol w:w="20"/>
        <w:gridCol w:w="31"/>
        <w:gridCol w:w="22"/>
        <w:gridCol w:w="13"/>
        <w:gridCol w:w="58"/>
        <w:gridCol w:w="10"/>
        <w:gridCol w:w="68"/>
        <w:gridCol w:w="1415"/>
      </w:tblGrid>
      <w:tr w:rsidR="00EA5592" w:rsidRPr="00D91F8B" w14:paraId="35A94E97" w14:textId="77777777" w:rsidTr="003175CE">
        <w:trPr>
          <w:trHeight w:val="791"/>
        </w:trPr>
        <w:tc>
          <w:tcPr>
            <w:tcW w:w="13196" w:type="dxa"/>
            <w:gridSpan w:val="35"/>
            <w:tcBorders>
              <w:top w:val="nil"/>
              <w:left w:val="nil"/>
              <w:right w:val="nil"/>
            </w:tcBorders>
            <w:shd w:val="clear" w:color="auto" w:fill="auto"/>
          </w:tcPr>
          <w:p w14:paraId="2944E3AA" w14:textId="77777777" w:rsidR="0001301F" w:rsidRPr="00D91F8B" w:rsidRDefault="0001301F" w:rsidP="00D12877">
            <w:pPr>
              <w:rPr>
                <w:rFonts w:ascii="Sylfaen" w:hAnsi="Sylfaen" w:cs="Sylfaen"/>
                <w:b/>
                <w:bCs/>
                <w:sz w:val="22"/>
                <w:szCs w:val="22"/>
                <w:lang w:val="ka-GE"/>
              </w:rPr>
            </w:pPr>
          </w:p>
          <w:p w14:paraId="562BD6E7" w14:textId="55369026" w:rsidR="00EA5592" w:rsidRPr="00D91F8B" w:rsidRDefault="00EA5592" w:rsidP="00D12877">
            <w:pPr>
              <w:rPr>
                <w:rFonts w:ascii="Sylfaen" w:hAnsi="Sylfaen" w:cs="Sylfaen"/>
                <w:b/>
                <w:bCs/>
                <w:sz w:val="22"/>
                <w:szCs w:val="22"/>
                <w:lang w:val="ka-GE"/>
              </w:rPr>
            </w:pPr>
            <w:r w:rsidRPr="00D91F8B">
              <w:rPr>
                <w:rFonts w:ascii="Sylfaen" w:hAnsi="Sylfaen" w:cs="Sylfaen"/>
                <w:b/>
                <w:bCs/>
                <w:sz w:val="22"/>
                <w:szCs w:val="22"/>
                <w:lang w:val="ka-GE"/>
              </w:rPr>
              <w:t xml:space="preserve">ლოგიკური ჩარჩო </w:t>
            </w:r>
          </w:p>
          <w:p w14:paraId="6AE03049" w14:textId="77777777" w:rsidR="00EA5592" w:rsidRPr="00D91F8B" w:rsidRDefault="00EA5592" w:rsidP="00D12877">
            <w:pPr>
              <w:rPr>
                <w:rFonts w:ascii="Sylfaen" w:hAnsi="Sylfaen" w:cs="Sylfaen"/>
                <w:b/>
                <w:bCs/>
                <w:sz w:val="22"/>
                <w:szCs w:val="22"/>
                <w:lang w:val="ka-GE"/>
              </w:rPr>
            </w:pPr>
          </w:p>
        </w:tc>
      </w:tr>
      <w:tr w:rsidR="00EA5592" w:rsidRPr="00D91F8B" w14:paraId="6AAA4008" w14:textId="77777777" w:rsidTr="007241DA">
        <w:trPr>
          <w:trHeight w:val="791"/>
        </w:trPr>
        <w:tc>
          <w:tcPr>
            <w:tcW w:w="1530" w:type="dxa"/>
            <w:shd w:val="clear" w:color="auto" w:fill="FFC000" w:themeFill="accent4"/>
          </w:tcPr>
          <w:p w14:paraId="3B38CA40" w14:textId="77777777"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მიზანი 1. </w:t>
            </w:r>
          </w:p>
        </w:tc>
        <w:tc>
          <w:tcPr>
            <w:tcW w:w="11666" w:type="dxa"/>
            <w:gridSpan w:val="34"/>
            <w:shd w:val="clear" w:color="auto" w:fill="FFC000" w:themeFill="accent4"/>
          </w:tcPr>
          <w:p w14:paraId="0CB3D976" w14:textId="6F12F689" w:rsidR="00EA5592" w:rsidRPr="00D91F8B" w:rsidRDefault="00E96240" w:rsidP="00D12877">
            <w:pPr>
              <w:jc w:val="both"/>
              <w:rPr>
                <w:rFonts w:ascii="Sylfaen" w:hAnsi="Sylfaen"/>
                <w:sz w:val="22"/>
                <w:szCs w:val="22"/>
                <w:lang w:val="ka-GE"/>
              </w:rPr>
            </w:pPr>
            <w:r w:rsidRPr="00D91F8B">
              <w:rPr>
                <w:rFonts w:ascii="Sylfaen" w:hAnsi="Sylfaen" w:cs="Sylfaen"/>
                <w:sz w:val="22"/>
                <w:szCs w:val="22"/>
                <w:lang w:val="ka-GE"/>
              </w:rPr>
              <w:t>„</w:t>
            </w:r>
            <w:r w:rsidR="00EA5592" w:rsidRPr="00D91F8B">
              <w:rPr>
                <w:rFonts w:ascii="Sylfaen" w:hAnsi="Sylfaen" w:cs="Sylfaen"/>
                <w:sz w:val="22"/>
                <w:szCs w:val="22"/>
                <w:lang w:val="ka-GE"/>
              </w:rPr>
              <w:t>შეზღუდული შესაძლებლობის მქონე პირთა უფლებების შესახებ</w:t>
            </w:r>
            <w:r w:rsidRPr="00D91F8B">
              <w:rPr>
                <w:rFonts w:ascii="Sylfaen" w:hAnsi="Sylfaen" w:cs="Sylfaen"/>
                <w:sz w:val="22"/>
                <w:szCs w:val="22"/>
                <w:lang w:val="ka-GE"/>
              </w:rPr>
              <w:t>“</w:t>
            </w:r>
            <w:r w:rsidR="00EA5592" w:rsidRPr="00D91F8B">
              <w:rPr>
                <w:rFonts w:ascii="Sylfaen" w:hAnsi="Sylfaen" w:cs="Sylfaen"/>
                <w:sz w:val="22"/>
                <w:szCs w:val="22"/>
                <w:lang w:val="ka-GE"/>
              </w:rPr>
              <w:t xml:space="preserve"> </w:t>
            </w:r>
            <w:r w:rsidRPr="00D91F8B">
              <w:rPr>
                <w:rFonts w:ascii="Sylfaen" w:hAnsi="Sylfaen" w:cs="Sylfaen"/>
                <w:sz w:val="22"/>
                <w:szCs w:val="22"/>
                <w:lang w:val="ka-GE"/>
              </w:rPr>
              <w:t xml:space="preserve">გაეროს </w:t>
            </w:r>
            <w:r w:rsidR="00EA5592" w:rsidRPr="00D91F8B">
              <w:rPr>
                <w:rFonts w:ascii="Sylfaen" w:hAnsi="Sylfaen" w:cs="Sylfaen"/>
                <w:sz w:val="22"/>
                <w:szCs w:val="22"/>
                <w:lang w:val="ka-GE"/>
              </w:rPr>
              <w:t xml:space="preserve">კონვენციის დებულებებთან </w:t>
            </w:r>
            <w:r w:rsidR="00EA5592" w:rsidRPr="00D91F8B">
              <w:rPr>
                <w:rFonts w:ascii="Sylfaen" w:hAnsi="Sylfaen"/>
                <w:sz w:val="22"/>
                <w:szCs w:val="22"/>
                <w:lang w:val="ka-GE"/>
              </w:rPr>
              <w:t>საქართველოს კანონმდებლობის შემდგომი ჰარმონიზაციის უზრუნველყოფა</w:t>
            </w:r>
          </w:p>
        </w:tc>
      </w:tr>
      <w:tr w:rsidR="00EA5592" w:rsidRPr="00D91F8B" w14:paraId="22D967D8" w14:textId="77777777" w:rsidTr="007241DA">
        <w:trPr>
          <w:trHeight w:val="755"/>
        </w:trPr>
        <w:tc>
          <w:tcPr>
            <w:tcW w:w="1530" w:type="dxa"/>
            <w:shd w:val="clear" w:color="auto" w:fill="D5DCE4" w:themeFill="text2" w:themeFillTint="33"/>
          </w:tcPr>
          <w:p w14:paraId="20676DA4" w14:textId="77777777"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ამოცანა 1.1. </w:t>
            </w:r>
          </w:p>
        </w:tc>
        <w:tc>
          <w:tcPr>
            <w:tcW w:w="11666" w:type="dxa"/>
            <w:gridSpan w:val="34"/>
            <w:shd w:val="clear" w:color="auto" w:fill="D5DCE4" w:themeFill="text2" w:themeFillTint="33"/>
          </w:tcPr>
          <w:p w14:paraId="3AE5F449" w14:textId="7051CE6F" w:rsidR="00EA5592" w:rsidRPr="00D91F8B" w:rsidRDefault="00EA5592" w:rsidP="00D12877">
            <w:pPr>
              <w:jc w:val="both"/>
              <w:rPr>
                <w:rFonts w:ascii="Sylfaen" w:hAnsi="Sylfaen"/>
                <w:sz w:val="22"/>
                <w:szCs w:val="22"/>
                <w:lang w:val="ka-GE"/>
              </w:rPr>
            </w:pPr>
            <w:bookmarkStart w:id="3" w:name="_Hlk94118825"/>
            <w:bookmarkStart w:id="4" w:name="_Hlk99028269"/>
            <w:r w:rsidRPr="00D91F8B">
              <w:rPr>
                <w:rFonts w:ascii="Sylfaen" w:hAnsi="Sylfaen"/>
                <w:sz w:val="22"/>
                <w:szCs w:val="22"/>
                <w:lang w:val="ka-GE"/>
              </w:rPr>
              <w:t>არსებული საკანონმდებლო ბაზის შესწავლა და</w:t>
            </w:r>
            <w:r w:rsidR="00E96240" w:rsidRPr="00D91F8B">
              <w:rPr>
                <w:rFonts w:ascii="Sylfaen" w:hAnsi="Sylfaen"/>
                <w:sz w:val="22"/>
                <w:szCs w:val="22"/>
                <w:lang w:val="ka-GE"/>
              </w:rPr>
              <w:t>,</w:t>
            </w:r>
            <w:r w:rsidRPr="00D91F8B">
              <w:rPr>
                <w:rFonts w:ascii="Sylfaen" w:hAnsi="Sylfaen"/>
                <w:sz w:val="22"/>
                <w:szCs w:val="22"/>
                <w:lang w:val="ka-GE"/>
              </w:rPr>
              <w:t xml:space="preserve"> საჭიროების შემთხვევაში, საკანონმდებლო ცვლილებების შემუშავების ორგანიზება და </w:t>
            </w:r>
            <w:bookmarkEnd w:id="3"/>
            <w:r w:rsidR="007A263C" w:rsidRPr="00D91F8B">
              <w:rPr>
                <w:rFonts w:ascii="Sylfaen" w:hAnsi="Sylfaen"/>
                <w:sz w:val="22"/>
                <w:szCs w:val="22"/>
                <w:lang w:val="ka-GE"/>
              </w:rPr>
              <w:t xml:space="preserve">ინიცირება </w:t>
            </w:r>
            <w:bookmarkEnd w:id="4"/>
          </w:p>
        </w:tc>
      </w:tr>
      <w:tr w:rsidR="00EA5592" w:rsidRPr="00D91F8B" w14:paraId="0E7841CC" w14:textId="77777777" w:rsidTr="00EC326E">
        <w:trPr>
          <w:trHeight w:val="1880"/>
        </w:trPr>
        <w:tc>
          <w:tcPr>
            <w:tcW w:w="1530" w:type="dxa"/>
          </w:tcPr>
          <w:p w14:paraId="09717C59" w14:textId="77777777" w:rsidR="00EA5592" w:rsidRPr="00D91F8B" w:rsidRDefault="00EA5592" w:rsidP="00D12877">
            <w:pPr>
              <w:jc w:val="both"/>
              <w:rPr>
                <w:rFonts w:ascii="Sylfaen" w:hAnsi="Sylfaen" w:cs="Sylfaen"/>
                <w:b/>
                <w:bCs/>
                <w:sz w:val="22"/>
                <w:szCs w:val="22"/>
                <w:highlight w:val="yellow"/>
                <w:lang w:val="ka-GE"/>
              </w:rPr>
            </w:pPr>
          </w:p>
        </w:tc>
        <w:tc>
          <w:tcPr>
            <w:tcW w:w="5674" w:type="dxa"/>
            <w:gridSpan w:val="4"/>
          </w:tcPr>
          <w:p w14:paraId="61BC229E" w14:textId="0DD4CA9A"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საბაზისო მაჩვენებელი (202</w:t>
            </w:r>
            <w:r w:rsidR="005179DF" w:rsidRPr="00D91F8B">
              <w:rPr>
                <w:rFonts w:ascii="Sylfaen" w:hAnsi="Sylfaen" w:cs="Sylfaen"/>
                <w:b/>
                <w:bCs/>
                <w:sz w:val="22"/>
                <w:szCs w:val="22"/>
                <w:lang w:val="ka-GE"/>
              </w:rPr>
              <w:t>1</w:t>
            </w:r>
            <w:r w:rsidRPr="00D91F8B">
              <w:rPr>
                <w:rFonts w:ascii="Sylfaen" w:hAnsi="Sylfaen" w:cs="Sylfaen"/>
                <w:b/>
                <w:bCs/>
                <w:sz w:val="22"/>
                <w:szCs w:val="22"/>
                <w:lang w:val="ka-GE"/>
              </w:rPr>
              <w:t xml:space="preserve">)  </w:t>
            </w:r>
          </w:p>
          <w:p w14:paraId="098901C3" w14:textId="22FE06FC" w:rsidR="00EA5592" w:rsidRPr="00D91F8B" w:rsidRDefault="00EA5592" w:rsidP="00D12877">
            <w:pPr>
              <w:jc w:val="both"/>
              <w:rPr>
                <w:rFonts w:ascii="Sylfaen" w:hAnsi="Sylfaen" w:cs="Sylfaen"/>
                <w:sz w:val="22"/>
                <w:szCs w:val="22"/>
                <w:lang w:val="ka-GE"/>
              </w:rPr>
            </w:pPr>
            <w:r w:rsidRPr="00D91F8B">
              <w:rPr>
                <w:rFonts w:ascii="Sylfaen" w:hAnsi="Sylfaen"/>
                <w:sz w:val="22"/>
                <w:szCs w:val="22"/>
                <w:lang w:val="ka-GE"/>
              </w:rPr>
              <w:t>საქართველოს კანონმდებლობა</w:t>
            </w:r>
            <w:r w:rsidR="008C5DD5">
              <w:rPr>
                <w:rFonts w:ascii="Sylfaen" w:hAnsi="Sylfaen"/>
                <w:sz w:val="22"/>
                <w:szCs w:val="22"/>
                <w:lang w:val="ka-GE"/>
              </w:rPr>
              <w:t>,</w:t>
            </w:r>
            <w:r w:rsidRPr="00D91F8B">
              <w:rPr>
                <w:rFonts w:ascii="Sylfaen" w:hAnsi="Sylfaen"/>
                <w:sz w:val="22"/>
                <w:szCs w:val="22"/>
                <w:lang w:val="ka-GE"/>
              </w:rPr>
              <w:t xml:space="preserve"> ძირითადად</w:t>
            </w:r>
            <w:r w:rsidR="008C5DD5">
              <w:rPr>
                <w:rFonts w:ascii="Sylfaen" w:hAnsi="Sylfaen"/>
                <w:sz w:val="22"/>
                <w:szCs w:val="22"/>
                <w:lang w:val="ka-GE"/>
              </w:rPr>
              <w:t>,</w:t>
            </w:r>
            <w:r w:rsidRPr="00D91F8B">
              <w:rPr>
                <w:rFonts w:ascii="Sylfaen" w:hAnsi="Sylfaen"/>
                <w:sz w:val="22"/>
                <w:szCs w:val="22"/>
                <w:lang w:val="ka-GE"/>
              </w:rPr>
              <w:t xml:space="preserve"> შესაბამისობაშია </w:t>
            </w:r>
            <w:r w:rsidR="003B2628" w:rsidRPr="00D91F8B">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w:t>
            </w:r>
            <w:r w:rsidR="00B464B4" w:rsidRPr="00D91F8B">
              <w:rPr>
                <w:rFonts w:ascii="Sylfaen" w:hAnsi="Sylfaen" w:cs="Sylfaen"/>
                <w:sz w:val="22"/>
                <w:szCs w:val="22"/>
                <w:lang w:val="ka-GE"/>
              </w:rPr>
              <w:t xml:space="preserve"> </w:t>
            </w:r>
            <w:r w:rsidRPr="00D91F8B">
              <w:rPr>
                <w:rFonts w:ascii="Sylfaen" w:hAnsi="Sylfaen" w:cs="Sylfaen"/>
                <w:sz w:val="22"/>
                <w:szCs w:val="22"/>
                <w:lang w:val="ka-GE"/>
              </w:rPr>
              <w:t>მოთხოვნებთან</w:t>
            </w:r>
          </w:p>
        </w:tc>
        <w:tc>
          <w:tcPr>
            <w:tcW w:w="5992" w:type="dxa"/>
            <w:gridSpan w:val="30"/>
          </w:tcPr>
          <w:p w14:paraId="68153AB4" w14:textId="6784321E" w:rsidR="00EA5592" w:rsidRPr="00D91F8B" w:rsidRDefault="001E5BD8"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სამიზნე </w:t>
            </w:r>
            <w:r w:rsidR="00EA5592" w:rsidRPr="00D91F8B">
              <w:rPr>
                <w:rFonts w:ascii="Sylfaen" w:hAnsi="Sylfaen" w:cs="Sylfaen"/>
                <w:b/>
                <w:bCs/>
                <w:sz w:val="22"/>
                <w:szCs w:val="22"/>
                <w:lang w:val="ka-GE"/>
              </w:rPr>
              <w:t>მაჩვენებელი (202</w:t>
            </w:r>
            <w:r w:rsidR="005179DF" w:rsidRPr="00D91F8B">
              <w:rPr>
                <w:rFonts w:ascii="Sylfaen" w:hAnsi="Sylfaen" w:cs="Sylfaen"/>
                <w:b/>
                <w:bCs/>
                <w:sz w:val="22"/>
                <w:szCs w:val="22"/>
                <w:lang w:val="ka-GE"/>
              </w:rPr>
              <w:t>2</w:t>
            </w:r>
            <w:r w:rsidR="00EA5592" w:rsidRPr="00D91F8B">
              <w:rPr>
                <w:rFonts w:ascii="Sylfaen" w:hAnsi="Sylfaen" w:cs="Sylfaen"/>
                <w:b/>
                <w:bCs/>
                <w:sz w:val="22"/>
                <w:szCs w:val="22"/>
                <w:lang w:val="ka-GE"/>
              </w:rPr>
              <w:t xml:space="preserve">) </w:t>
            </w:r>
          </w:p>
          <w:p w14:paraId="1179F352" w14:textId="17D49F98" w:rsidR="00EA5592" w:rsidRPr="00D91F8B" w:rsidRDefault="00EA5592" w:rsidP="00D12877">
            <w:pPr>
              <w:jc w:val="both"/>
              <w:rPr>
                <w:rFonts w:ascii="Sylfaen" w:hAnsi="Sylfaen" w:cs="Sylfaen"/>
                <w:sz w:val="22"/>
                <w:szCs w:val="22"/>
                <w:lang w:val="ka-GE"/>
              </w:rPr>
            </w:pPr>
            <w:r w:rsidRPr="00D91F8B">
              <w:rPr>
                <w:rFonts w:ascii="Sylfaen" w:hAnsi="Sylfaen"/>
                <w:sz w:val="22"/>
                <w:szCs w:val="22"/>
                <w:lang w:val="ka-GE"/>
              </w:rPr>
              <w:t xml:space="preserve">შესწავლილია საქართველოს კანონმდებლობის შესაბამისობა </w:t>
            </w:r>
            <w:r w:rsidR="003B2628" w:rsidRPr="00D91F8B">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w:t>
            </w:r>
            <w:r w:rsidR="00B464B4" w:rsidRPr="00D91F8B">
              <w:rPr>
                <w:rFonts w:ascii="Sylfaen" w:hAnsi="Sylfaen" w:cs="Sylfaen"/>
                <w:sz w:val="22"/>
                <w:szCs w:val="22"/>
                <w:lang w:val="ka-GE"/>
              </w:rPr>
              <w:t xml:space="preserve"> </w:t>
            </w:r>
            <w:r w:rsidRPr="00D91F8B">
              <w:rPr>
                <w:rFonts w:ascii="Sylfaen" w:hAnsi="Sylfaen" w:cs="Sylfaen"/>
                <w:sz w:val="22"/>
                <w:szCs w:val="22"/>
                <w:lang w:val="ka-GE"/>
              </w:rPr>
              <w:t>მოთხოვნებთან და, საჭიროების შემთხვევაში, მომზადებულია შესაბამისი ცვლილებები</w:t>
            </w:r>
          </w:p>
        </w:tc>
      </w:tr>
      <w:tr w:rsidR="00EA5592" w:rsidRPr="00D91F8B" w14:paraId="1B115A3D" w14:textId="77777777" w:rsidTr="007241DA">
        <w:trPr>
          <w:trHeight w:val="1520"/>
        </w:trPr>
        <w:tc>
          <w:tcPr>
            <w:tcW w:w="1530" w:type="dxa"/>
          </w:tcPr>
          <w:p w14:paraId="3680DAA5" w14:textId="77777777"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აქტივობა 1.1.1.</w:t>
            </w:r>
          </w:p>
        </w:tc>
        <w:tc>
          <w:tcPr>
            <w:tcW w:w="11666" w:type="dxa"/>
            <w:gridSpan w:val="34"/>
          </w:tcPr>
          <w:p w14:paraId="0850B3E0" w14:textId="43338715" w:rsidR="00EA5592" w:rsidRPr="00D91F8B" w:rsidRDefault="00EA5592" w:rsidP="005B4F8A">
            <w:pPr>
              <w:jc w:val="both"/>
              <w:rPr>
                <w:rFonts w:ascii="Sylfaen" w:hAnsi="Sylfaen" w:cs="Sylfaen"/>
                <w:iCs/>
                <w:sz w:val="22"/>
                <w:szCs w:val="22"/>
                <w:lang w:val="ka-GE"/>
              </w:rPr>
            </w:pPr>
            <w:r w:rsidRPr="00D91F8B">
              <w:rPr>
                <w:rFonts w:ascii="Sylfaen" w:hAnsi="Sylfaen"/>
                <w:sz w:val="22"/>
                <w:szCs w:val="22"/>
                <w:lang w:val="ka-GE"/>
              </w:rPr>
              <w:t>202</w:t>
            </w:r>
            <w:r w:rsidR="00D13E4C" w:rsidRPr="00D91F8B">
              <w:rPr>
                <w:rFonts w:ascii="Sylfaen" w:hAnsi="Sylfaen"/>
                <w:sz w:val="22"/>
                <w:szCs w:val="22"/>
                <w:lang w:val="ka-GE"/>
              </w:rPr>
              <w:t>2</w:t>
            </w:r>
            <w:r w:rsidRPr="00D91F8B">
              <w:rPr>
                <w:rFonts w:ascii="Sylfaen" w:hAnsi="Sylfaen"/>
                <w:sz w:val="22"/>
                <w:szCs w:val="22"/>
                <w:lang w:val="ka-GE"/>
              </w:rPr>
              <w:t xml:space="preserve"> </w:t>
            </w:r>
            <w:r w:rsidRPr="00D91F8B">
              <w:rPr>
                <w:rFonts w:ascii="Sylfaen" w:hAnsi="Sylfaen" w:cs="Sylfaen"/>
                <w:sz w:val="22"/>
                <w:szCs w:val="22"/>
                <w:lang w:val="ka-GE"/>
              </w:rPr>
              <w:t>წლის განმავლობაში</w:t>
            </w:r>
            <w:r w:rsidRPr="00D91F8B">
              <w:rPr>
                <w:rFonts w:ascii="Sylfaen" w:hAnsi="Sylfaen"/>
                <w:sz w:val="22"/>
                <w:szCs w:val="22"/>
                <w:lang w:val="ka-GE"/>
              </w:rPr>
              <w:t xml:space="preserve"> </w:t>
            </w:r>
            <w:r w:rsidR="005B4F8A">
              <w:rPr>
                <w:rFonts w:ascii="Sylfaen" w:hAnsi="Sylfaen"/>
                <w:sz w:val="22"/>
                <w:szCs w:val="22"/>
                <w:lang w:val="ka-GE"/>
              </w:rPr>
              <w:t>„</w:t>
            </w:r>
            <w:r w:rsidR="005B4F8A" w:rsidRPr="00D91F8B">
              <w:rPr>
                <w:rFonts w:ascii="Sylfaen" w:hAnsi="Sylfaen"/>
                <w:sz w:val="22"/>
                <w:szCs w:val="22"/>
                <w:lang w:val="ka-GE"/>
              </w:rPr>
              <w:t>ელექტრონულ</w:t>
            </w:r>
            <w:r w:rsidR="005B4F8A">
              <w:rPr>
                <w:rFonts w:ascii="Sylfaen" w:hAnsi="Sylfaen"/>
                <w:sz w:val="22"/>
                <w:szCs w:val="22"/>
                <w:lang w:val="ka-GE"/>
              </w:rPr>
              <w:t>ი</w:t>
            </w:r>
            <w:r w:rsidR="005B4F8A" w:rsidRPr="00D91F8B">
              <w:rPr>
                <w:rFonts w:ascii="Sylfaen" w:hAnsi="Sylfaen"/>
                <w:sz w:val="22"/>
                <w:szCs w:val="22"/>
                <w:lang w:val="ka-GE"/>
              </w:rPr>
              <w:t xml:space="preserve"> </w:t>
            </w:r>
            <w:r w:rsidRPr="00D91F8B">
              <w:rPr>
                <w:rFonts w:ascii="Sylfaen" w:hAnsi="Sylfaen"/>
                <w:sz w:val="22"/>
                <w:szCs w:val="22"/>
                <w:lang w:val="ka-GE"/>
              </w:rPr>
              <w:t>მთავრობის</w:t>
            </w:r>
            <w:r w:rsidR="005B4F8A">
              <w:rPr>
                <w:rFonts w:ascii="Sylfaen" w:hAnsi="Sylfaen"/>
                <w:sz w:val="22"/>
                <w:szCs w:val="22"/>
                <w:lang w:val="ka-GE"/>
              </w:rPr>
              <w:t>“</w:t>
            </w:r>
            <w:r w:rsidRPr="00D91F8B">
              <w:rPr>
                <w:rFonts w:ascii="Sylfaen" w:hAnsi="Sylfaen"/>
                <w:sz w:val="22"/>
                <w:szCs w:val="22"/>
                <w:lang w:val="ka-GE"/>
              </w:rPr>
              <w:t xml:space="preserve"> პროგრამაში ატვირთული ან/და </w:t>
            </w:r>
            <w:r w:rsidR="003702D9" w:rsidRPr="00D91F8B">
              <w:rPr>
                <w:rFonts w:ascii="Sylfaen" w:hAnsi="Sylfaen"/>
                <w:sz w:val="22"/>
                <w:szCs w:val="22"/>
                <w:lang w:val="ka-GE"/>
              </w:rPr>
              <w:t xml:space="preserve">საქართველოს </w:t>
            </w:r>
            <w:r w:rsidRPr="00D91F8B">
              <w:rPr>
                <w:rFonts w:ascii="Sylfaen" w:hAnsi="Sylfaen"/>
                <w:sz w:val="22"/>
                <w:szCs w:val="22"/>
                <w:lang w:val="ka-GE"/>
              </w:rPr>
              <w:t>იუსტიციის სამინისტროში სხვა გზით შემოსული საკანონმდებლო აქტების პროექტების, აგრეთვე</w:t>
            </w:r>
            <w:r w:rsidR="001E5BD8" w:rsidRPr="00D91F8B">
              <w:rPr>
                <w:rFonts w:ascii="Sylfaen" w:hAnsi="Sylfaen"/>
                <w:sz w:val="22"/>
                <w:szCs w:val="22"/>
                <w:lang w:val="ka-GE"/>
              </w:rPr>
              <w:t>,</w:t>
            </w:r>
            <w:r w:rsidRPr="00D91F8B">
              <w:rPr>
                <w:rFonts w:ascii="Sylfaen" w:hAnsi="Sylfaen"/>
                <w:sz w:val="22"/>
                <w:szCs w:val="22"/>
                <w:lang w:val="ka-GE"/>
              </w:rPr>
              <w:t xml:space="preserve"> </w:t>
            </w:r>
            <w:r w:rsidR="00527CE8" w:rsidRPr="00D91F8B">
              <w:rPr>
                <w:rFonts w:ascii="Sylfaen" w:hAnsi="Sylfaen"/>
                <w:sz w:val="22"/>
                <w:szCs w:val="22"/>
                <w:lang w:val="ka-GE"/>
              </w:rPr>
              <w:t xml:space="preserve">საქართველოს </w:t>
            </w:r>
            <w:r w:rsidRPr="00D91F8B">
              <w:rPr>
                <w:rFonts w:ascii="Sylfaen" w:hAnsi="Sylfaen"/>
                <w:sz w:val="22"/>
                <w:szCs w:val="22"/>
                <w:lang w:val="ka-GE"/>
              </w:rPr>
              <w:t xml:space="preserve">იუსტიციის სამინისტროს სამართლებრივ ექსპერტიზას დაქვემდებარებული კანონქვემდებარე ნორმატიული აქტების პროექტების განხილვა, </w:t>
            </w:r>
            <w:r w:rsidR="004A3CA6" w:rsidRPr="00D91F8B">
              <w:rPr>
                <w:rFonts w:ascii="Sylfaen" w:hAnsi="Sylfaen"/>
                <w:sz w:val="22"/>
                <w:szCs w:val="22"/>
                <w:lang w:val="ka-GE"/>
              </w:rPr>
              <w:t xml:space="preserve">მათ </w:t>
            </w:r>
            <w:r w:rsidRPr="00D91F8B">
              <w:rPr>
                <w:rFonts w:ascii="Sylfaen" w:hAnsi="Sylfaen"/>
                <w:sz w:val="22"/>
                <w:szCs w:val="22"/>
                <w:lang w:val="ka-GE"/>
              </w:rPr>
              <w:t xml:space="preserve">შორის, </w:t>
            </w:r>
            <w:r w:rsidR="003B2628" w:rsidRPr="00D91F8B">
              <w:rPr>
                <w:rFonts w:ascii="Sylfaen" w:hAnsi="Sylfaen" w:cs="Sylfaen"/>
                <w:sz w:val="22"/>
                <w:szCs w:val="22"/>
                <w:lang w:val="ka-GE"/>
              </w:rPr>
              <w:t>„შეზღუდული შესაძლებლობის მქონე პირთა უფლებების შესახებ“ გაეროს კონვენციის</w:t>
            </w:r>
            <w:r w:rsidR="00B464B4" w:rsidRPr="00D91F8B">
              <w:rPr>
                <w:rFonts w:ascii="Sylfaen" w:hAnsi="Sylfaen" w:cs="Sylfaen"/>
                <w:sz w:val="22"/>
                <w:szCs w:val="22"/>
                <w:lang w:val="ka-GE"/>
              </w:rPr>
              <w:t xml:space="preserve"> </w:t>
            </w:r>
            <w:r w:rsidRPr="00D91F8B">
              <w:rPr>
                <w:rFonts w:ascii="Sylfaen" w:hAnsi="Sylfaen" w:cs="Sylfaen"/>
                <w:sz w:val="22"/>
                <w:szCs w:val="22"/>
                <w:lang w:val="ka-GE"/>
              </w:rPr>
              <w:t>მოთხოვნებთან შესაბამისობის თვალსაზრისით</w:t>
            </w:r>
          </w:p>
        </w:tc>
      </w:tr>
      <w:tr w:rsidR="00AF65EA" w:rsidRPr="00D91F8B" w14:paraId="54F173DC" w14:textId="77777777" w:rsidTr="007241DA">
        <w:trPr>
          <w:trHeight w:val="521"/>
        </w:trPr>
        <w:tc>
          <w:tcPr>
            <w:tcW w:w="1530" w:type="dxa"/>
            <w:vMerge w:val="restart"/>
          </w:tcPr>
          <w:p w14:paraId="03BFA30A" w14:textId="77777777" w:rsidR="00AF65EA" w:rsidRPr="00D91F8B" w:rsidRDefault="00AF65EA" w:rsidP="00D12877">
            <w:pPr>
              <w:jc w:val="both"/>
              <w:rPr>
                <w:rFonts w:ascii="Sylfaen" w:hAnsi="Sylfaen" w:cs="Sylfaen"/>
                <w:b/>
                <w:bCs/>
                <w:sz w:val="22"/>
                <w:szCs w:val="22"/>
                <w:highlight w:val="yellow"/>
                <w:lang w:val="ka-GE"/>
              </w:rPr>
            </w:pPr>
          </w:p>
        </w:tc>
        <w:tc>
          <w:tcPr>
            <w:tcW w:w="5674" w:type="dxa"/>
            <w:gridSpan w:val="4"/>
            <w:vMerge w:val="restart"/>
            <w:shd w:val="clear" w:color="auto" w:fill="auto"/>
          </w:tcPr>
          <w:p w14:paraId="43AD4E5F" w14:textId="3B90275C" w:rsidR="001E200E" w:rsidRPr="00D91F8B" w:rsidRDefault="00AF65EA"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426FF843" w14:textId="065EB104" w:rsidR="001E200E" w:rsidRPr="00D91F8B" w:rsidRDefault="0077349A" w:rsidP="00D12877">
            <w:pPr>
              <w:jc w:val="both"/>
              <w:rPr>
                <w:rFonts w:ascii="Sylfaen" w:hAnsi="Sylfaen" w:cs="Sylfaen"/>
                <w:sz w:val="22"/>
                <w:szCs w:val="22"/>
                <w:lang w:val="ka-GE"/>
              </w:rPr>
            </w:pPr>
            <w:r w:rsidRPr="0077349A">
              <w:rPr>
                <w:rFonts w:ascii="Sylfaen" w:hAnsi="Sylfaen" w:cs="Sylfaen"/>
                <w:sz w:val="22"/>
                <w:szCs w:val="22"/>
                <w:lang w:val="ka-GE"/>
              </w:rPr>
              <w:t>ქვეყანაში მოქმედი სამართლებრივი ბაზა პასუხობს შეზღუდული შესაძლებლობის მქონე პირთა უფლებების კონვენციის ძირითად პრინციპებს, აგრეთვე</w:t>
            </w:r>
            <w:r w:rsidR="008C5DD5">
              <w:rPr>
                <w:rFonts w:ascii="Sylfaen" w:hAnsi="Sylfaen" w:cs="Sylfaen"/>
                <w:sz w:val="22"/>
                <w:szCs w:val="22"/>
                <w:lang w:val="ka-GE"/>
              </w:rPr>
              <w:t>,</w:t>
            </w:r>
            <w:r w:rsidRPr="0077349A">
              <w:rPr>
                <w:rFonts w:ascii="Sylfaen" w:hAnsi="Sylfaen" w:cs="Sylfaen"/>
                <w:sz w:val="22"/>
                <w:szCs w:val="22"/>
                <w:lang w:val="ka-GE"/>
              </w:rPr>
              <w:t xml:space="preserve"> „შეზღუდული შესაძლებლობის მქონე პირთა უფლებების შესახებ“ საქართველოს კანონის მოთხოვნებს</w:t>
            </w:r>
          </w:p>
          <w:p w14:paraId="16B02DCB" w14:textId="687F06EA" w:rsidR="00AF65EA" w:rsidRPr="00D91F8B" w:rsidRDefault="00AF65EA" w:rsidP="00D12877">
            <w:pPr>
              <w:jc w:val="both"/>
              <w:rPr>
                <w:rFonts w:ascii="Sylfaen" w:hAnsi="Sylfaen"/>
                <w:sz w:val="22"/>
                <w:szCs w:val="22"/>
                <w:lang w:val="ka-GE"/>
              </w:rPr>
            </w:pPr>
          </w:p>
        </w:tc>
        <w:tc>
          <w:tcPr>
            <w:tcW w:w="5992" w:type="dxa"/>
            <w:gridSpan w:val="30"/>
            <w:shd w:val="clear" w:color="auto" w:fill="auto"/>
          </w:tcPr>
          <w:p w14:paraId="7FD97885" w14:textId="77777777" w:rsidR="00AF65EA" w:rsidRPr="00D91F8B" w:rsidRDefault="00AF65EA" w:rsidP="00D12877">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AF65EA" w:rsidRPr="00D91F8B" w14:paraId="6D6BDA96" w14:textId="77777777" w:rsidTr="007241DA">
        <w:trPr>
          <w:trHeight w:val="377"/>
        </w:trPr>
        <w:tc>
          <w:tcPr>
            <w:tcW w:w="1530" w:type="dxa"/>
            <w:vMerge/>
          </w:tcPr>
          <w:p w14:paraId="4DF6AE57" w14:textId="77777777" w:rsidR="00AF65EA" w:rsidRPr="00D91F8B" w:rsidRDefault="00AF65EA" w:rsidP="00D12877">
            <w:pPr>
              <w:jc w:val="both"/>
              <w:rPr>
                <w:rFonts w:ascii="Sylfaen" w:hAnsi="Sylfaen" w:cs="Sylfaen"/>
                <w:b/>
                <w:bCs/>
                <w:sz w:val="22"/>
                <w:szCs w:val="22"/>
                <w:highlight w:val="yellow"/>
                <w:lang w:val="ka-GE"/>
              </w:rPr>
            </w:pPr>
          </w:p>
        </w:tc>
        <w:tc>
          <w:tcPr>
            <w:tcW w:w="5674" w:type="dxa"/>
            <w:gridSpan w:val="4"/>
            <w:vMerge/>
            <w:shd w:val="clear" w:color="auto" w:fill="auto"/>
          </w:tcPr>
          <w:p w14:paraId="0B8B1D45" w14:textId="77777777" w:rsidR="00AF65EA" w:rsidRPr="00D91F8B" w:rsidRDefault="00AF65EA" w:rsidP="00D12877">
            <w:pPr>
              <w:rPr>
                <w:rFonts w:ascii="Sylfaen" w:hAnsi="Sylfaen" w:cs="Sylfaen"/>
                <w:b/>
                <w:bCs/>
                <w:sz w:val="22"/>
                <w:szCs w:val="22"/>
                <w:lang w:val="ka-GE"/>
              </w:rPr>
            </w:pPr>
          </w:p>
        </w:tc>
        <w:tc>
          <w:tcPr>
            <w:tcW w:w="2639" w:type="dxa"/>
            <w:gridSpan w:val="7"/>
            <w:shd w:val="clear" w:color="auto" w:fill="auto"/>
          </w:tcPr>
          <w:p w14:paraId="72EE957D" w14:textId="77777777" w:rsidR="00AF65EA" w:rsidRPr="00D91F8B" w:rsidRDefault="00AF65EA" w:rsidP="00D12877">
            <w:pPr>
              <w:jc w:val="center"/>
              <w:rPr>
                <w:rFonts w:ascii="Sylfaen" w:hAnsi="Sylfaen" w:cs="Sylfaen"/>
                <w:sz w:val="22"/>
                <w:szCs w:val="22"/>
                <w:lang w:val="ka-GE"/>
              </w:rPr>
            </w:pPr>
            <w:r w:rsidRPr="00D91F8B">
              <w:rPr>
                <w:rFonts w:ascii="Sylfaen" w:hAnsi="Sylfaen" w:cs="Sylfaen"/>
                <w:sz w:val="22"/>
                <w:szCs w:val="22"/>
                <w:lang w:val="ka-GE"/>
              </w:rPr>
              <w:t>სახელმწიფო</w:t>
            </w:r>
            <w:r w:rsidRPr="00D91F8B">
              <w:rPr>
                <w:rFonts w:ascii="Sylfaen" w:hAnsi="Sylfaen" w:cs="Arial"/>
                <w:sz w:val="22"/>
                <w:szCs w:val="22"/>
                <w:lang w:val="ka-GE"/>
              </w:rPr>
              <w:t xml:space="preserve"> </w:t>
            </w:r>
            <w:r w:rsidRPr="00D91F8B">
              <w:rPr>
                <w:rFonts w:ascii="Sylfaen" w:hAnsi="Sylfaen" w:cs="Sylfaen"/>
                <w:sz w:val="22"/>
                <w:szCs w:val="22"/>
                <w:lang w:val="ka-GE"/>
              </w:rPr>
              <w:t>ბიუჯეტი</w:t>
            </w:r>
          </w:p>
        </w:tc>
        <w:tc>
          <w:tcPr>
            <w:tcW w:w="1938" w:type="dxa"/>
            <w:gridSpan w:val="22"/>
            <w:shd w:val="clear" w:color="auto" w:fill="auto"/>
          </w:tcPr>
          <w:p w14:paraId="45E9C9CE" w14:textId="77777777" w:rsidR="00AF65EA" w:rsidRPr="00D91F8B" w:rsidRDefault="00AF65EA" w:rsidP="00D12877">
            <w:pPr>
              <w:jc w:val="center"/>
              <w:rPr>
                <w:rFonts w:ascii="Sylfaen" w:hAnsi="Sylfaen" w:cs="Sylfaen"/>
                <w:sz w:val="22"/>
                <w:szCs w:val="22"/>
                <w:lang w:val="ka-GE"/>
              </w:rPr>
            </w:pPr>
            <w:r w:rsidRPr="00D91F8B">
              <w:rPr>
                <w:rFonts w:ascii="Sylfaen" w:hAnsi="Sylfaen" w:cs="Sylfaen"/>
                <w:sz w:val="22"/>
                <w:szCs w:val="22"/>
                <w:lang w:val="ka-GE"/>
              </w:rPr>
              <w:t>სხვა</w:t>
            </w:r>
          </w:p>
        </w:tc>
        <w:tc>
          <w:tcPr>
            <w:tcW w:w="1415" w:type="dxa"/>
            <w:shd w:val="clear" w:color="auto" w:fill="auto"/>
          </w:tcPr>
          <w:p w14:paraId="34EFC52B" w14:textId="77777777" w:rsidR="00AF65EA" w:rsidRPr="00D91F8B" w:rsidRDefault="00AF65EA" w:rsidP="00D12877">
            <w:pPr>
              <w:jc w:val="center"/>
              <w:rPr>
                <w:rFonts w:ascii="Sylfaen" w:hAnsi="Sylfaen" w:cs="Sylfaen"/>
                <w:sz w:val="22"/>
                <w:szCs w:val="22"/>
                <w:lang w:val="ka-GE"/>
              </w:rPr>
            </w:pPr>
            <w:r w:rsidRPr="00D91F8B">
              <w:rPr>
                <w:rFonts w:ascii="Sylfaen" w:hAnsi="Sylfaen" w:cs="Sylfaen"/>
                <w:sz w:val="22"/>
                <w:szCs w:val="22"/>
                <w:lang w:val="ka-GE"/>
              </w:rPr>
              <w:t>დეფიციტი</w:t>
            </w:r>
          </w:p>
        </w:tc>
      </w:tr>
      <w:tr w:rsidR="00AF65EA" w:rsidRPr="00D91F8B" w14:paraId="1163836E" w14:textId="77777777" w:rsidTr="007241DA">
        <w:trPr>
          <w:trHeight w:val="1187"/>
        </w:trPr>
        <w:tc>
          <w:tcPr>
            <w:tcW w:w="1530" w:type="dxa"/>
            <w:vMerge/>
          </w:tcPr>
          <w:p w14:paraId="5DAD8FC5" w14:textId="77777777" w:rsidR="00AF65EA" w:rsidRPr="00D91F8B" w:rsidRDefault="00AF65EA" w:rsidP="00D12877">
            <w:pPr>
              <w:jc w:val="both"/>
              <w:rPr>
                <w:rFonts w:ascii="Sylfaen" w:hAnsi="Sylfaen" w:cs="Sylfaen"/>
                <w:b/>
                <w:bCs/>
                <w:sz w:val="22"/>
                <w:szCs w:val="22"/>
                <w:highlight w:val="yellow"/>
                <w:lang w:val="ka-GE"/>
              </w:rPr>
            </w:pPr>
          </w:p>
        </w:tc>
        <w:tc>
          <w:tcPr>
            <w:tcW w:w="5674" w:type="dxa"/>
            <w:gridSpan w:val="4"/>
            <w:vMerge/>
          </w:tcPr>
          <w:p w14:paraId="66716C54" w14:textId="77777777" w:rsidR="00AF65EA" w:rsidRPr="00D91F8B" w:rsidRDefault="00AF65EA" w:rsidP="00D12877">
            <w:pPr>
              <w:rPr>
                <w:rFonts w:ascii="Sylfaen" w:hAnsi="Sylfaen" w:cs="Sylfaen"/>
                <w:b/>
                <w:bCs/>
                <w:sz w:val="22"/>
                <w:szCs w:val="22"/>
                <w:highlight w:val="yellow"/>
                <w:lang w:val="ka-GE"/>
              </w:rPr>
            </w:pPr>
          </w:p>
        </w:tc>
        <w:tc>
          <w:tcPr>
            <w:tcW w:w="2639" w:type="dxa"/>
            <w:gridSpan w:val="7"/>
          </w:tcPr>
          <w:p w14:paraId="2855C4B5" w14:textId="77777777" w:rsidR="00AF65EA" w:rsidRPr="00D91F8B" w:rsidRDefault="00AF65EA" w:rsidP="00D12877">
            <w:pPr>
              <w:jc w:val="both"/>
              <w:rPr>
                <w:rFonts w:ascii="Sylfaen" w:hAnsi="Sylfaen" w:cs="Sylfaen"/>
                <w:sz w:val="22"/>
                <w:szCs w:val="22"/>
                <w:highlight w:val="yellow"/>
                <w:lang w:val="ka-GE"/>
              </w:rPr>
            </w:pPr>
            <w:r w:rsidRPr="00D91F8B">
              <w:rPr>
                <w:rFonts w:ascii="Sylfaen" w:hAnsi="Sylfaen" w:cs="Sylfaen"/>
                <w:sz w:val="22"/>
                <w:szCs w:val="22"/>
                <w:lang w:val="ka-GE"/>
              </w:rPr>
              <w:t>ადმინისტრაციული ხარჯი</w:t>
            </w:r>
          </w:p>
        </w:tc>
        <w:tc>
          <w:tcPr>
            <w:tcW w:w="1938" w:type="dxa"/>
            <w:gridSpan w:val="22"/>
          </w:tcPr>
          <w:p w14:paraId="7D6826B2" w14:textId="77777777" w:rsidR="00AF65EA" w:rsidRPr="00D91F8B" w:rsidRDefault="00AF65EA" w:rsidP="00D12877">
            <w:pPr>
              <w:jc w:val="both"/>
              <w:rPr>
                <w:rFonts w:ascii="Sylfaen" w:hAnsi="Sylfaen" w:cs="Sylfaen"/>
                <w:color w:val="00B050"/>
                <w:sz w:val="22"/>
                <w:szCs w:val="22"/>
                <w:highlight w:val="yellow"/>
                <w:lang w:val="ka-GE"/>
              </w:rPr>
            </w:pPr>
          </w:p>
        </w:tc>
        <w:tc>
          <w:tcPr>
            <w:tcW w:w="1415" w:type="dxa"/>
          </w:tcPr>
          <w:p w14:paraId="1FA17DCA" w14:textId="77777777" w:rsidR="00AF65EA" w:rsidRPr="00D91F8B" w:rsidRDefault="00AF65EA" w:rsidP="00D12877">
            <w:pPr>
              <w:jc w:val="both"/>
              <w:rPr>
                <w:rFonts w:ascii="Sylfaen" w:hAnsi="Sylfaen" w:cs="Sylfaen"/>
                <w:sz w:val="22"/>
                <w:szCs w:val="22"/>
                <w:highlight w:val="yellow"/>
                <w:lang w:val="ka-GE"/>
              </w:rPr>
            </w:pPr>
          </w:p>
        </w:tc>
      </w:tr>
      <w:tr w:rsidR="00AF65EA" w:rsidRPr="00D91F8B" w14:paraId="0F725FBD" w14:textId="77777777" w:rsidTr="007241DA">
        <w:trPr>
          <w:trHeight w:val="440"/>
        </w:trPr>
        <w:tc>
          <w:tcPr>
            <w:tcW w:w="1530" w:type="dxa"/>
            <w:vMerge/>
          </w:tcPr>
          <w:p w14:paraId="31B5CCA8" w14:textId="77777777" w:rsidR="00AF65EA" w:rsidRPr="00D91F8B" w:rsidRDefault="00AF65EA" w:rsidP="00D12877">
            <w:pPr>
              <w:jc w:val="both"/>
              <w:rPr>
                <w:rFonts w:ascii="Sylfaen" w:hAnsi="Sylfaen" w:cs="Sylfaen"/>
                <w:b/>
                <w:bCs/>
                <w:sz w:val="22"/>
                <w:szCs w:val="22"/>
                <w:lang w:val="ka-GE"/>
              </w:rPr>
            </w:pPr>
          </w:p>
        </w:tc>
        <w:tc>
          <w:tcPr>
            <w:tcW w:w="11666" w:type="dxa"/>
            <w:gridSpan w:val="34"/>
          </w:tcPr>
          <w:p w14:paraId="26791DA1" w14:textId="002EC9B8" w:rsidR="00AF65EA" w:rsidRPr="00D91F8B" w:rsidRDefault="00AF65EA" w:rsidP="00D12877">
            <w:pPr>
              <w:rPr>
                <w:rFonts w:ascii="Sylfaen" w:hAnsi="Sylfaen" w:cs="Sylfaen"/>
                <w:bCs/>
                <w:sz w:val="22"/>
                <w:szCs w:val="22"/>
                <w:lang w:val="ka-GE"/>
              </w:rPr>
            </w:pPr>
            <w:r w:rsidRPr="00D91F8B">
              <w:rPr>
                <w:rFonts w:ascii="Sylfaen" w:hAnsi="Sylfaen" w:cs="Sylfaen"/>
                <w:b/>
                <w:bCs/>
                <w:sz w:val="22"/>
                <w:szCs w:val="22"/>
                <w:lang w:val="ka-GE"/>
              </w:rPr>
              <w:t xml:space="preserve">პასუხისმგებელი უწყება: </w:t>
            </w:r>
            <w:r w:rsidR="0094144D" w:rsidRPr="00D91F8B">
              <w:rPr>
                <w:rFonts w:ascii="Sylfaen" w:hAnsi="Sylfaen" w:cs="Sylfaen"/>
                <w:sz w:val="22"/>
                <w:szCs w:val="22"/>
                <w:lang w:val="ka-GE"/>
              </w:rPr>
              <w:t xml:space="preserve">საქართველოს </w:t>
            </w:r>
            <w:r w:rsidRPr="00D91F8B">
              <w:rPr>
                <w:rFonts w:ascii="Sylfaen" w:hAnsi="Sylfaen" w:cs="Sylfaen"/>
                <w:bCs/>
                <w:sz w:val="22"/>
                <w:szCs w:val="22"/>
                <w:lang w:val="ka-GE"/>
              </w:rPr>
              <w:t xml:space="preserve">იუსტიციის სამინისტრო </w:t>
            </w:r>
            <w:r w:rsidR="00EA3427" w:rsidRPr="00D91F8B">
              <w:rPr>
                <w:rFonts w:ascii="Sylfaen" w:hAnsi="Sylfaen" w:cs="Sylfaen"/>
                <w:bCs/>
                <w:sz w:val="22"/>
                <w:szCs w:val="22"/>
                <w:lang w:val="ka-GE"/>
              </w:rPr>
              <w:t xml:space="preserve">სისტემაში შემავალ </w:t>
            </w:r>
            <w:r w:rsidRPr="00D91F8B">
              <w:rPr>
                <w:rFonts w:ascii="Sylfaen" w:hAnsi="Sylfaen" w:cs="Sylfaen"/>
                <w:bCs/>
                <w:sz w:val="22"/>
                <w:szCs w:val="22"/>
                <w:lang w:val="ka-GE"/>
              </w:rPr>
              <w:t xml:space="preserve">უწყებებთან კოორდინაციით </w:t>
            </w:r>
          </w:p>
        </w:tc>
      </w:tr>
      <w:tr w:rsidR="00EA5592" w:rsidRPr="00D91F8B" w14:paraId="29A69BEE" w14:textId="77777777" w:rsidTr="007241DA">
        <w:trPr>
          <w:trHeight w:val="818"/>
        </w:trPr>
        <w:tc>
          <w:tcPr>
            <w:tcW w:w="1530" w:type="dxa"/>
            <w:shd w:val="clear" w:color="auto" w:fill="FFC000" w:themeFill="accent4"/>
          </w:tcPr>
          <w:p w14:paraId="31CF9C9E" w14:textId="77777777"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მიზანი 2.</w:t>
            </w:r>
          </w:p>
        </w:tc>
        <w:tc>
          <w:tcPr>
            <w:tcW w:w="11666" w:type="dxa"/>
            <w:gridSpan w:val="34"/>
            <w:shd w:val="clear" w:color="auto" w:fill="FFC000" w:themeFill="accent4"/>
          </w:tcPr>
          <w:p w14:paraId="04B833C4" w14:textId="736CC982" w:rsidR="00EA5592" w:rsidRPr="00D91F8B" w:rsidRDefault="003C6690" w:rsidP="00D12877">
            <w:pPr>
              <w:pStyle w:val="m4480325967132691962msolistparagraph"/>
              <w:jc w:val="both"/>
              <w:rPr>
                <w:rFonts w:ascii="Sylfaen" w:hAnsi="Sylfaen"/>
                <w:sz w:val="22"/>
                <w:szCs w:val="22"/>
                <w:lang w:val="ka-GE"/>
              </w:rPr>
            </w:pPr>
            <w:r w:rsidRPr="00D91F8B">
              <w:rPr>
                <w:rFonts w:ascii="Sylfaen" w:hAnsi="Sylfaen"/>
                <w:sz w:val="22"/>
                <w:szCs w:val="22"/>
                <w:lang w:val="ka-GE"/>
              </w:rPr>
              <w:t xml:space="preserve">შშმ პირებისთვის </w:t>
            </w:r>
            <w:r w:rsidR="00420299" w:rsidRPr="00D91F8B">
              <w:rPr>
                <w:rFonts w:ascii="Sylfaen" w:hAnsi="Sylfaen"/>
                <w:sz w:val="22"/>
                <w:szCs w:val="22"/>
                <w:lang w:val="ka-GE"/>
              </w:rPr>
              <w:t xml:space="preserve">საქართველოს </w:t>
            </w:r>
            <w:r w:rsidRPr="00D91F8B">
              <w:rPr>
                <w:rFonts w:ascii="Sylfaen" w:hAnsi="Sylfaen"/>
                <w:sz w:val="22"/>
                <w:szCs w:val="22"/>
                <w:lang w:val="ka-GE"/>
              </w:rPr>
              <w:t>იუსტიციის სამინისტროს სისტემაში არსებულ ს</w:t>
            </w:r>
            <w:r w:rsidR="00F67C3E" w:rsidRPr="00D91F8B">
              <w:rPr>
                <w:rFonts w:ascii="Sylfaen" w:hAnsi="Sylfaen"/>
                <w:sz w:val="22"/>
                <w:szCs w:val="22"/>
                <w:lang w:val="ka-GE"/>
              </w:rPr>
              <w:t xml:space="preserve">ერვისებზე მისაწვდომობის გაზრდა </w:t>
            </w:r>
            <w:r w:rsidRPr="00D91F8B">
              <w:rPr>
                <w:rFonts w:ascii="Sylfaen" w:hAnsi="Sylfaen"/>
                <w:sz w:val="22"/>
                <w:szCs w:val="22"/>
                <w:lang w:val="ka-GE"/>
              </w:rPr>
              <w:t>შშმ პირთა საჭიროებების ასახვის</w:t>
            </w:r>
            <w:r w:rsidR="00B52478" w:rsidRPr="00D91F8B">
              <w:rPr>
                <w:rFonts w:ascii="Sylfaen" w:hAnsi="Sylfaen"/>
                <w:sz w:val="22"/>
                <w:szCs w:val="22"/>
                <w:lang w:val="ka-GE"/>
              </w:rPr>
              <w:t>ა</w:t>
            </w:r>
            <w:r w:rsidRPr="00D91F8B">
              <w:rPr>
                <w:rFonts w:ascii="Sylfaen" w:hAnsi="Sylfaen"/>
                <w:sz w:val="22"/>
                <w:szCs w:val="22"/>
                <w:lang w:val="ka-GE"/>
              </w:rPr>
              <w:t xml:space="preserve"> და ხარისხის გაზრდის გზით</w:t>
            </w:r>
          </w:p>
        </w:tc>
      </w:tr>
      <w:tr w:rsidR="00EA5592" w:rsidRPr="00D91F8B" w14:paraId="03D99229" w14:textId="77777777" w:rsidTr="007241DA">
        <w:trPr>
          <w:trHeight w:val="431"/>
        </w:trPr>
        <w:tc>
          <w:tcPr>
            <w:tcW w:w="1530" w:type="dxa"/>
            <w:shd w:val="clear" w:color="auto" w:fill="D5DCE4" w:themeFill="text2" w:themeFillTint="33"/>
          </w:tcPr>
          <w:p w14:paraId="77B8B600" w14:textId="77777777"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lastRenderedPageBreak/>
              <w:t xml:space="preserve">ამოცანა 2.1. </w:t>
            </w:r>
          </w:p>
        </w:tc>
        <w:tc>
          <w:tcPr>
            <w:tcW w:w="11666" w:type="dxa"/>
            <w:gridSpan w:val="34"/>
            <w:shd w:val="clear" w:color="auto" w:fill="D5DCE4" w:themeFill="text2" w:themeFillTint="33"/>
          </w:tcPr>
          <w:p w14:paraId="042B1537" w14:textId="005A4756" w:rsidR="00EA5592" w:rsidRPr="00D91F8B" w:rsidRDefault="0094144D" w:rsidP="00D12877">
            <w:pPr>
              <w:jc w:val="both"/>
              <w:rPr>
                <w:rFonts w:ascii="Sylfaen" w:hAnsi="Sylfaen"/>
                <w:sz w:val="22"/>
                <w:szCs w:val="22"/>
                <w:lang w:val="ka-GE"/>
              </w:rPr>
            </w:pPr>
            <w:bookmarkStart w:id="5" w:name="_Hlk99028298"/>
            <w:r w:rsidRPr="00D91F8B">
              <w:rPr>
                <w:rFonts w:ascii="Sylfaen" w:hAnsi="Sylfaen"/>
                <w:sz w:val="22"/>
                <w:szCs w:val="22"/>
                <w:lang w:val="ka-GE"/>
              </w:rPr>
              <w:t xml:space="preserve">საქართველოს </w:t>
            </w:r>
            <w:r w:rsidR="00BD75A0" w:rsidRPr="00D91F8B">
              <w:rPr>
                <w:rFonts w:ascii="Sylfaen" w:hAnsi="Sylfaen"/>
                <w:sz w:val="22"/>
                <w:szCs w:val="22"/>
                <w:lang w:val="ka-GE"/>
              </w:rPr>
              <w:t xml:space="preserve">იუსტიციის სამინისტროს სისტემაში არსებულ </w:t>
            </w:r>
            <w:r w:rsidR="008B3C58" w:rsidRPr="00D91F8B">
              <w:rPr>
                <w:rFonts w:ascii="Sylfaen" w:hAnsi="Sylfaen"/>
                <w:sz w:val="22"/>
                <w:szCs w:val="22"/>
                <w:lang w:val="ka-GE"/>
              </w:rPr>
              <w:t>ელექტრო</w:t>
            </w:r>
            <w:r w:rsidR="005717B1" w:rsidRPr="00D91F8B">
              <w:rPr>
                <w:rFonts w:ascii="Sylfaen" w:hAnsi="Sylfaen"/>
                <w:sz w:val="22"/>
                <w:szCs w:val="22"/>
                <w:lang w:val="ka-GE"/>
              </w:rPr>
              <w:t>ნ</w:t>
            </w:r>
            <w:r w:rsidR="008B3C58" w:rsidRPr="00D91F8B">
              <w:rPr>
                <w:rFonts w:ascii="Sylfaen" w:hAnsi="Sylfaen"/>
                <w:sz w:val="22"/>
                <w:szCs w:val="22"/>
                <w:lang w:val="ka-GE"/>
              </w:rPr>
              <w:t>ულ</w:t>
            </w:r>
            <w:r w:rsidR="003151CD" w:rsidRPr="00D91F8B">
              <w:rPr>
                <w:rFonts w:ascii="Sylfaen" w:hAnsi="Sylfaen"/>
                <w:sz w:val="22"/>
                <w:szCs w:val="22"/>
                <w:lang w:val="ka-GE"/>
              </w:rPr>
              <w:t xml:space="preserve"> </w:t>
            </w:r>
            <w:r w:rsidR="00BD75A0" w:rsidRPr="00D91F8B">
              <w:rPr>
                <w:rFonts w:ascii="Sylfaen" w:hAnsi="Sylfaen"/>
                <w:sz w:val="22"/>
                <w:szCs w:val="22"/>
                <w:lang w:val="ka-GE"/>
              </w:rPr>
              <w:t xml:space="preserve">სერვისებზე მისაწვდომობის გაზრდა </w:t>
            </w:r>
            <w:bookmarkEnd w:id="5"/>
          </w:p>
        </w:tc>
      </w:tr>
      <w:tr w:rsidR="00EA5592" w:rsidRPr="00D91F8B" w14:paraId="3987650E" w14:textId="77777777" w:rsidTr="00EC326E">
        <w:trPr>
          <w:trHeight w:val="1538"/>
        </w:trPr>
        <w:tc>
          <w:tcPr>
            <w:tcW w:w="1530" w:type="dxa"/>
          </w:tcPr>
          <w:p w14:paraId="4CC8E4B1" w14:textId="77777777" w:rsidR="00EA5592" w:rsidRPr="00D91F8B" w:rsidRDefault="00EA5592" w:rsidP="00D12877">
            <w:pPr>
              <w:jc w:val="both"/>
              <w:rPr>
                <w:rFonts w:ascii="Sylfaen" w:hAnsi="Sylfaen" w:cs="Sylfaen"/>
                <w:b/>
                <w:bCs/>
                <w:sz w:val="22"/>
                <w:szCs w:val="22"/>
                <w:lang w:val="ka-GE"/>
              </w:rPr>
            </w:pPr>
          </w:p>
        </w:tc>
        <w:tc>
          <w:tcPr>
            <w:tcW w:w="5674" w:type="dxa"/>
            <w:gridSpan w:val="4"/>
          </w:tcPr>
          <w:p w14:paraId="51FA442C" w14:textId="1B4D62CC"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საბაზისო მაჩვენებელი (202</w:t>
            </w:r>
            <w:r w:rsidR="005179DF" w:rsidRPr="00D91F8B">
              <w:rPr>
                <w:rFonts w:ascii="Sylfaen" w:hAnsi="Sylfaen" w:cs="Sylfaen"/>
                <w:b/>
                <w:bCs/>
                <w:sz w:val="22"/>
                <w:szCs w:val="22"/>
                <w:lang w:val="ka-GE"/>
              </w:rPr>
              <w:t>1</w:t>
            </w:r>
            <w:r w:rsidRPr="00D91F8B">
              <w:rPr>
                <w:rFonts w:ascii="Sylfaen" w:hAnsi="Sylfaen" w:cs="Sylfaen"/>
                <w:b/>
                <w:bCs/>
                <w:sz w:val="22"/>
                <w:szCs w:val="22"/>
                <w:lang w:val="ka-GE"/>
              </w:rPr>
              <w:t xml:space="preserve">) </w:t>
            </w:r>
          </w:p>
          <w:p w14:paraId="09163F14" w14:textId="5764B00E" w:rsidR="00EA5592" w:rsidRPr="00D91F8B" w:rsidRDefault="0094144D" w:rsidP="00D12877">
            <w:pPr>
              <w:jc w:val="both"/>
              <w:rPr>
                <w:rFonts w:ascii="Sylfaen" w:hAnsi="Sylfaen" w:cs="Sylfaen"/>
                <w:sz w:val="22"/>
                <w:szCs w:val="22"/>
                <w:lang w:val="ka-GE"/>
              </w:rPr>
            </w:pPr>
            <w:r w:rsidRPr="00D91F8B">
              <w:rPr>
                <w:rFonts w:ascii="Sylfaen" w:hAnsi="Sylfaen" w:cs="Sylfaen"/>
                <w:sz w:val="22"/>
                <w:szCs w:val="22"/>
                <w:lang w:val="ka-GE"/>
              </w:rPr>
              <w:t xml:space="preserve">საქართველოს </w:t>
            </w:r>
            <w:r w:rsidR="00BD75A0" w:rsidRPr="00D91F8B">
              <w:rPr>
                <w:rFonts w:ascii="Sylfaen" w:hAnsi="Sylfaen" w:cs="Sylfaen"/>
                <w:sz w:val="22"/>
                <w:szCs w:val="22"/>
                <w:lang w:val="ka-GE"/>
              </w:rPr>
              <w:t xml:space="preserve">იუსტიციის სამინისტროს სისტემაში არსებული ელექტრონული სერვისების ნაწილი </w:t>
            </w:r>
            <w:r w:rsidR="00D7602E" w:rsidRPr="00D91F8B">
              <w:rPr>
                <w:rFonts w:ascii="Sylfaen" w:hAnsi="Sylfaen" w:cs="Sylfaen"/>
                <w:sz w:val="22"/>
                <w:szCs w:val="22"/>
                <w:lang w:val="ka-GE"/>
              </w:rPr>
              <w:t xml:space="preserve">მისაწვდომია </w:t>
            </w:r>
            <w:r w:rsidR="00BD75A0" w:rsidRPr="00D91F8B">
              <w:rPr>
                <w:rFonts w:ascii="Sylfaen" w:hAnsi="Sylfaen" w:cs="Sylfaen"/>
                <w:sz w:val="22"/>
                <w:szCs w:val="22"/>
                <w:lang w:val="ka-GE"/>
              </w:rPr>
              <w:t>და მორგებულია შშმ პირთა საჭიროებებს</w:t>
            </w:r>
            <w:r w:rsidR="005C30EA" w:rsidRPr="00D91F8B">
              <w:rPr>
                <w:rFonts w:ascii="Sylfaen" w:hAnsi="Sylfaen" w:cs="Sylfaen"/>
                <w:sz w:val="22"/>
                <w:szCs w:val="22"/>
                <w:lang w:val="ka-GE"/>
              </w:rPr>
              <w:t>ა და შესაძლებლობებს</w:t>
            </w:r>
          </w:p>
        </w:tc>
        <w:tc>
          <w:tcPr>
            <w:tcW w:w="5992" w:type="dxa"/>
            <w:gridSpan w:val="30"/>
          </w:tcPr>
          <w:p w14:paraId="357E95BE" w14:textId="3A762A2E" w:rsidR="00EA5592" w:rsidRPr="00D91F8B" w:rsidRDefault="004F43A1" w:rsidP="00D12877">
            <w:pPr>
              <w:jc w:val="both"/>
              <w:rPr>
                <w:rFonts w:ascii="Sylfaen" w:hAnsi="Sylfaen" w:cs="Sylfaen"/>
                <w:b/>
                <w:bCs/>
                <w:sz w:val="22"/>
                <w:szCs w:val="22"/>
                <w:lang w:val="ka-GE"/>
              </w:rPr>
            </w:pPr>
            <w:r w:rsidRPr="00D91F8B">
              <w:rPr>
                <w:rFonts w:ascii="Sylfaen" w:hAnsi="Sylfaen" w:cs="Sylfaen"/>
                <w:b/>
                <w:bCs/>
                <w:sz w:val="22"/>
                <w:szCs w:val="22"/>
                <w:lang w:val="ka-GE"/>
              </w:rPr>
              <w:t>სამიზნე</w:t>
            </w:r>
            <w:r w:rsidR="00EA5592" w:rsidRPr="00D91F8B">
              <w:rPr>
                <w:rFonts w:ascii="Sylfaen" w:hAnsi="Sylfaen" w:cs="Sylfaen"/>
                <w:b/>
                <w:bCs/>
                <w:sz w:val="22"/>
                <w:szCs w:val="22"/>
                <w:lang w:val="ka-GE"/>
              </w:rPr>
              <w:t xml:space="preserve"> მაჩვენებელი (202</w:t>
            </w:r>
            <w:r w:rsidR="005179DF" w:rsidRPr="00D91F8B">
              <w:rPr>
                <w:rFonts w:ascii="Sylfaen" w:hAnsi="Sylfaen" w:cs="Sylfaen"/>
                <w:b/>
                <w:bCs/>
                <w:sz w:val="22"/>
                <w:szCs w:val="22"/>
                <w:lang w:val="ka-GE"/>
              </w:rPr>
              <w:t>2</w:t>
            </w:r>
            <w:r w:rsidR="00EA5592" w:rsidRPr="00D91F8B">
              <w:rPr>
                <w:rFonts w:ascii="Sylfaen" w:hAnsi="Sylfaen" w:cs="Sylfaen"/>
                <w:b/>
                <w:bCs/>
                <w:sz w:val="22"/>
                <w:szCs w:val="22"/>
                <w:lang w:val="ka-GE"/>
              </w:rPr>
              <w:t xml:space="preserve">) </w:t>
            </w:r>
          </w:p>
          <w:p w14:paraId="54436BB2" w14:textId="50260115" w:rsidR="00EA5592" w:rsidRPr="00D91F8B" w:rsidRDefault="0094144D" w:rsidP="00ED17C2">
            <w:pPr>
              <w:jc w:val="both"/>
              <w:rPr>
                <w:rFonts w:ascii="Sylfaen" w:hAnsi="Sylfaen" w:cs="Sylfaen"/>
                <w:sz w:val="22"/>
                <w:szCs w:val="22"/>
                <w:lang w:val="ka-GE"/>
              </w:rPr>
            </w:pPr>
            <w:r w:rsidRPr="00D91F8B">
              <w:rPr>
                <w:rFonts w:ascii="Sylfaen" w:hAnsi="Sylfaen" w:cs="Sylfaen"/>
                <w:sz w:val="22"/>
                <w:szCs w:val="22"/>
                <w:lang w:val="ka-GE"/>
              </w:rPr>
              <w:t xml:space="preserve">საქართველოს </w:t>
            </w:r>
            <w:r w:rsidR="00BD75A0" w:rsidRPr="00D91F8B">
              <w:rPr>
                <w:rFonts w:ascii="Sylfaen" w:hAnsi="Sylfaen" w:cs="Sylfaen"/>
                <w:sz w:val="22"/>
                <w:szCs w:val="22"/>
                <w:lang w:val="ka-GE"/>
              </w:rPr>
              <w:t>იუსტიციის სამინისტროს სისტემაში არსებული, სულ მცირე, ორი დამატებითი ელექტრონული სერვისი</w:t>
            </w:r>
            <w:r w:rsidR="00ED17C2" w:rsidRPr="00D91F8B">
              <w:rPr>
                <w:rFonts w:ascii="Sylfaen" w:hAnsi="Sylfaen" w:cs="Sylfaen"/>
                <w:sz w:val="22"/>
                <w:szCs w:val="22"/>
                <w:lang w:val="ka-GE"/>
              </w:rPr>
              <w:t>ს მისაწვდომობა</w:t>
            </w:r>
            <w:r w:rsidR="00BD75A0" w:rsidRPr="00D91F8B">
              <w:rPr>
                <w:rFonts w:ascii="Sylfaen" w:hAnsi="Sylfaen" w:cs="Sylfaen"/>
                <w:sz w:val="22"/>
                <w:szCs w:val="22"/>
                <w:lang w:val="ka-GE"/>
              </w:rPr>
              <w:t xml:space="preserve"> </w:t>
            </w:r>
            <w:r w:rsidR="005C30EA" w:rsidRPr="00D91F8B">
              <w:rPr>
                <w:rFonts w:ascii="Sylfaen" w:hAnsi="Sylfaen" w:cs="Sylfaen"/>
                <w:sz w:val="22"/>
                <w:szCs w:val="22"/>
                <w:lang w:val="ka-GE"/>
              </w:rPr>
              <w:t xml:space="preserve"> უზრუნველყოფილია</w:t>
            </w:r>
          </w:p>
        </w:tc>
      </w:tr>
      <w:tr w:rsidR="007A25FC" w:rsidRPr="00D91F8B" w14:paraId="40BD267A" w14:textId="77777777" w:rsidTr="007241DA">
        <w:trPr>
          <w:trHeight w:val="530"/>
        </w:trPr>
        <w:tc>
          <w:tcPr>
            <w:tcW w:w="1530" w:type="dxa"/>
          </w:tcPr>
          <w:p w14:paraId="70897E96" w14:textId="41F6DAE7" w:rsidR="007A25FC" w:rsidRPr="00D91F8B" w:rsidRDefault="007A25FC"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აქტივობა 2.1.1.  </w:t>
            </w:r>
          </w:p>
        </w:tc>
        <w:tc>
          <w:tcPr>
            <w:tcW w:w="11666" w:type="dxa"/>
            <w:gridSpan w:val="34"/>
          </w:tcPr>
          <w:p w14:paraId="19ADEF2C" w14:textId="28E5EEAF" w:rsidR="007A25FC" w:rsidRPr="00D91F8B" w:rsidRDefault="007A25FC" w:rsidP="00D12877">
            <w:pPr>
              <w:jc w:val="both"/>
              <w:rPr>
                <w:rFonts w:ascii="Sylfaen" w:hAnsi="Sylfaen" w:cs="Sylfaen"/>
                <w:b/>
                <w:bCs/>
                <w:sz w:val="22"/>
                <w:szCs w:val="22"/>
                <w:lang w:val="ka-GE"/>
              </w:rPr>
            </w:pPr>
            <w:r w:rsidRPr="00D91F8B">
              <w:rPr>
                <w:rFonts w:ascii="Sylfaen" w:hAnsi="Sylfaen" w:cs="Sylfaen"/>
                <w:sz w:val="22"/>
                <w:szCs w:val="22"/>
                <w:lang w:val="ka-GE"/>
              </w:rPr>
              <w:t>ელექტრონული სერვისებისა და ვებგვერდების მისაწვდომობის აუდიტის ჩატარება</w:t>
            </w:r>
          </w:p>
        </w:tc>
      </w:tr>
      <w:tr w:rsidR="0033114E" w:rsidRPr="00D91F8B" w14:paraId="5E1DAB85" w14:textId="5F200494" w:rsidTr="007241DA">
        <w:trPr>
          <w:trHeight w:val="476"/>
        </w:trPr>
        <w:tc>
          <w:tcPr>
            <w:tcW w:w="1530" w:type="dxa"/>
            <w:vMerge w:val="restart"/>
          </w:tcPr>
          <w:p w14:paraId="1724C651" w14:textId="77777777" w:rsidR="0033114E" w:rsidRPr="00D91F8B" w:rsidRDefault="0033114E" w:rsidP="00D12877">
            <w:pPr>
              <w:jc w:val="both"/>
              <w:rPr>
                <w:rFonts w:ascii="Sylfaen" w:hAnsi="Sylfaen" w:cs="Sylfaen"/>
                <w:b/>
                <w:bCs/>
                <w:sz w:val="22"/>
                <w:szCs w:val="22"/>
                <w:lang w:val="ka-GE"/>
              </w:rPr>
            </w:pPr>
          </w:p>
        </w:tc>
        <w:tc>
          <w:tcPr>
            <w:tcW w:w="5674" w:type="dxa"/>
            <w:gridSpan w:val="4"/>
            <w:vMerge w:val="restart"/>
          </w:tcPr>
          <w:p w14:paraId="51AA1930" w14:textId="2E7F4025" w:rsidR="001551D9" w:rsidRPr="00D91F8B" w:rsidRDefault="008F31A7" w:rsidP="00020698">
            <w:pPr>
              <w:jc w:val="both"/>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78D8BF47" w14:textId="5F75BB17" w:rsidR="0033114E" w:rsidRPr="00D91F8B" w:rsidRDefault="00D7602E" w:rsidP="00020698">
            <w:pPr>
              <w:jc w:val="both"/>
              <w:rPr>
                <w:rFonts w:ascii="Sylfaen" w:hAnsi="Sylfaen" w:cs="Sylfaen"/>
                <w:b/>
                <w:bCs/>
                <w:sz w:val="22"/>
                <w:szCs w:val="22"/>
                <w:lang w:val="ka-GE"/>
              </w:rPr>
            </w:pPr>
            <w:r w:rsidRPr="00D91F8B">
              <w:rPr>
                <w:rFonts w:ascii="Sylfaen" w:hAnsi="Sylfaen" w:cs="Sylfaen"/>
                <w:sz w:val="22"/>
                <w:szCs w:val="22"/>
                <w:lang w:val="ka-GE"/>
              </w:rPr>
              <w:t>მისაწვდომობის უზრუნველყოფის მიზნით ჩატარებულია სამინისტროს ელექტრონული სერვისებისა და ვებგვერდების აუდიტი</w:t>
            </w:r>
          </w:p>
        </w:tc>
        <w:tc>
          <w:tcPr>
            <w:tcW w:w="5992" w:type="dxa"/>
            <w:gridSpan w:val="30"/>
          </w:tcPr>
          <w:p w14:paraId="6A5C7DDA" w14:textId="48D5E0A1" w:rsidR="0033114E" w:rsidRPr="00D91F8B" w:rsidRDefault="0033114E" w:rsidP="008F31A7">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8802C4" w:rsidRPr="00D91F8B" w14:paraId="56CE487E" w14:textId="085C7897" w:rsidTr="007241DA">
        <w:trPr>
          <w:trHeight w:val="359"/>
        </w:trPr>
        <w:tc>
          <w:tcPr>
            <w:tcW w:w="1530" w:type="dxa"/>
            <w:vMerge/>
          </w:tcPr>
          <w:p w14:paraId="325CB73A" w14:textId="77777777" w:rsidR="008802C4" w:rsidRPr="00D91F8B" w:rsidRDefault="008802C4" w:rsidP="00D12877">
            <w:pPr>
              <w:jc w:val="both"/>
              <w:rPr>
                <w:rFonts w:ascii="Sylfaen" w:hAnsi="Sylfaen" w:cs="Sylfaen"/>
                <w:b/>
                <w:bCs/>
                <w:sz w:val="22"/>
                <w:szCs w:val="22"/>
                <w:lang w:val="ka-GE"/>
              </w:rPr>
            </w:pPr>
          </w:p>
        </w:tc>
        <w:tc>
          <w:tcPr>
            <w:tcW w:w="5674" w:type="dxa"/>
            <w:gridSpan w:val="4"/>
            <w:vMerge/>
          </w:tcPr>
          <w:p w14:paraId="29EDF3A1" w14:textId="77777777" w:rsidR="008802C4" w:rsidRPr="00D91F8B" w:rsidRDefault="008802C4" w:rsidP="00D12877">
            <w:pPr>
              <w:jc w:val="both"/>
              <w:rPr>
                <w:rFonts w:ascii="Sylfaen" w:hAnsi="Sylfaen" w:cs="Sylfaen"/>
                <w:b/>
                <w:bCs/>
                <w:sz w:val="22"/>
                <w:szCs w:val="22"/>
                <w:lang w:val="ka-GE"/>
              </w:rPr>
            </w:pPr>
          </w:p>
        </w:tc>
        <w:tc>
          <w:tcPr>
            <w:tcW w:w="2451" w:type="dxa"/>
            <w:gridSpan w:val="3"/>
          </w:tcPr>
          <w:p w14:paraId="28A82CE0" w14:textId="4E960757" w:rsidR="008802C4" w:rsidRPr="00D91F8B" w:rsidRDefault="008F31A7" w:rsidP="008C5DD5">
            <w:pPr>
              <w:rPr>
                <w:rFonts w:ascii="Sylfaen" w:hAnsi="Sylfaen" w:cs="Sylfaen"/>
                <w:sz w:val="22"/>
                <w:szCs w:val="22"/>
                <w:lang w:val="ka-GE"/>
              </w:rPr>
            </w:pPr>
            <w:r w:rsidRPr="00D91F8B">
              <w:rPr>
                <w:rFonts w:ascii="Sylfaen" w:hAnsi="Sylfaen" w:cs="Sylfaen"/>
                <w:sz w:val="22"/>
                <w:szCs w:val="22"/>
                <w:lang w:val="ka-GE"/>
              </w:rPr>
              <w:t>სახელმწიფო ბიუჯეტი</w:t>
            </w:r>
          </w:p>
        </w:tc>
        <w:tc>
          <w:tcPr>
            <w:tcW w:w="2126" w:type="dxa"/>
            <w:gridSpan w:val="26"/>
          </w:tcPr>
          <w:p w14:paraId="1B216F09" w14:textId="0C584825" w:rsidR="008802C4" w:rsidRPr="00D91F8B" w:rsidRDefault="008F31A7" w:rsidP="008F31A7">
            <w:pPr>
              <w:jc w:val="center"/>
              <w:rPr>
                <w:rFonts w:ascii="Sylfaen" w:hAnsi="Sylfaen" w:cs="Sylfaen"/>
                <w:sz w:val="22"/>
                <w:szCs w:val="22"/>
                <w:lang w:val="ka-GE"/>
              </w:rPr>
            </w:pPr>
            <w:r w:rsidRPr="00D91F8B">
              <w:rPr>
                <w:rFonts w:ascii="Sylfaen" w:hAnsi="Sylfaen" w:cs="Sylfaen"/>
                <w:sz w:val="22"/>
                <w:szCs w:val="22"/>
                <w:lang w:val="ka-GE"/>
              </w:rPr>
              <w:t>სხვა</w:t>
            </w:r>
          </w:p>
        </w:tc>
        <w:tc>
          <w:tcPr>
            <w:tcW w:w="1415" w:type="dxa"/>
          </w:tcPr>
          <w:p w14:paraId="5E8ADF38" w14:textId="67B5A52D" w:rsidR="008802C4" w:rsidRPr="00D91F8B" w:rsidRDefault="008F31A7" w:rsidP="008F31A7">
            <w:pPr>
              <w:jc w:val="center"/>
              <w:rPr>
                <w:rFonts w:ascii="Sylfaen" w:hAnsi="Sylfaen" w:cs="Sylfaen"/>
                <w:sz w:val="22"/>
                <w:szCs w:val="22"/>
                <w:lang w:val="ka-GE"/>
              </w:rPr>
            </w:pPr>
            <w:r w:rsidRPr="00D91F8B">
              <w:rPr>
                <w:rFonts w:ascii="Sylfaen" w:hAnsi="Sylfaen" w:cs="Sylfaen"/>
                <w:sz w:val="22"/>
                <w:szCs w:val="22"/>
                <w:lang w:val="ka-GE"/>
              </w:rPr>
              <w:t>დეფიციტი</w:t>
            </w:r>
          </w:p>
        </w:tc>
      </w:tr>
      <w:tr w:rsidR="008802C4" w:rsidRPr="00D91F8B" w14:paraId="5794D828" w14:textId="22656F12" w:rsidTr="007241DA">
        <w:trPr>
          <w:trHeight w:val="530"/>
        </w:trPr>
        <w:tc>
          <w:tcPr>
            <w:tcW w:w="1530" w:type="dxa"/>
            <w:vMerge/>
          </w:tcPr>
          <w:p w14:paraId="03587B41" w14:textId="77777777" w:rsidR="008802C4" w:rsidRPr="00D91F8B" w:rsidRDefault="008802C4" w:rsidP="00D12877">
            <w:pPr>
              <w:jc w:val="both"/>
              <w:rPr>
                <w:rFonts w:ascii="Sylfaen" w:hAnsi="Sylfaen" w:cs="Sylfaen"/>
                <w:b/>
                <w:bCs/>
                <w:sz w:val="22"/>
                <w:szCs w:val="22"/>
                <w:lang w:val="ka-GE"/>
              </w:rPr>
            </w:pPr>
          </w:p>
        </w:tc>
        <w:tc>
          <w:tcPr>
            <w:tcW w:w="5674" w:type="dxa"/>
            <w:gridSpan w:val="4"/>
            <w:vMerge/>
          </w:tcPr>
          <w:p w14:paraId="747D2987" w14:textId="77777777" w:rsidR="008802C4" w:rsidRPr="00D91F8B" w:rsidRDefault="008802C4" w:rsidP="00D12877">
            <w:pPr>
              <w:jc w:val="both"/>
              <w:rPr>
                <w:rFonts w:ascii="Sylfaen" w:hAnsi="Sylfaen" w:cs="Sylfaen"/>
                <w:b/>
                <w:bCs/>
                <w:sz w:val="22"/>
                <w:szCs w:val="22"/>
                <w:lang w:val="ka-GE"/>
              </w:rPr>
            </w:pPr>
          </w:p>
        </w:tc>
        <w:tc>
          <w:tcPr>
            <w:tcW w:w="2451" w:type="dxa"/>
            <w:gridSpan w:val="3"/>
          </w:tcPr>
          <w:p w14:paraId="00AF13BD" w14:textId="21A468E3" w:rsidR="008802C4" w:rsidRPr="00D91F8B" w:rsidRDefault="00AB099B" w:rsidP="00197444">
            <w:pPr>
              <w:rPr>
                <w:rFonts w:ascii="Sylfaen" w:hAnsi="Sylfaen" w:cs="Sylfaen"/>
                <w:sz w:val="22"/>
                <w:szCs w:val="22"/>
                <w:lang w:val="ka-GE"/>
              </w:rPr>
            </w:pPr>
            <w:r w:rsidRPr="00D91F8B">
              <w:rPr>
                <w:rFonts w:ascii="Sylfaen" w:hAnsi="Sylfaen" w:cs="Sylfaen"/>
                <w:sz w:val="22"/>
                <w:szCs w:val="22"/>
                <w:lang w:val="ka-GE"/>
              </w:rPr>
              <w:t>ადმინისტრაციული ხარჯი</w:t>
            </w:r>
          </w:p>
        </w:tc>
        <w:tc>
          <w:tcPr>
            <w:tcW w:w="2126" w:type="dxa"/>
            <w:gridSpan w:val="26"/>
          </w:tcPr>
          <w:p w14:paraId="767C5D72" w14:textId="77777777" w:rsidR="008802C4" w:rsidRPr="00D91F8B" w:rsidRDefault="008802C4" w:rsidP="008F31A7">
            <w:pPr>
              <w:jc w:val="center"/>
              <w:rPr>
                <w:rFonts w:ascii="Sylfaen" w:hAnsi="Sylfaen" w:cs="Sylfaen"/>
                <w:b/>
                <w:bCs/>
                <w:sz w:val="22"/>
                <w:szCs w:val="22"/>
                <w:lang w:val="ka-GE"/>
              </w:rPr>
            </w:pPr>
          </w:p>
        </w:tc>
        <w:tc>
          <w:tcPr>
            <w:tcW w:w="1415" w:type="dxa"/>
          </w:tcPr>
          <w:p w14:paraId="2862D185" w14:textId="77777777" w:rsidR="008802C4" w:rsidRPr="00D91F8B" w:rsidRDefault="008802C4" w:rsidP="008F31A7">
            <w:pPr>
              <w:jc w:val="center"/>
              <w:rPr>
                <w:rFonts w:ascii="Sylfaen" w:hAnsi="Sylfaen" w:cs="Sylfaen"/>
                <w:b/>
                <w:bCs/>
                <w:sz w:val="22"/>
                <w:szCs w:val="22"/>
                <w:lang w:val="ka-GE"/>
              </w:rPr>
            </w:pPr>
          </w:p>
        </w:tc>
      </w:tr>
      <w:tr w:rsidR="008802C4" w:rsidRPr="00D91F8B" w14:paraId="28A9A7CF" w14:textId="77777777" w:rsidTr="007241DA">
        <w:trPr>
          <w:trHeight w:val="440"/>
        </w:trPr>
        <w:tc>
          <w:tcPr>
            <w:tcW w:w="1530" w:type="dxa"/>
            <w:vMerge/>
          </w:tcPr>
          <w:p w14:paraId="3EBDF2E6" w14:textId="77777777" w:rsidR="008802C4" w:rsidRPr="00D91F8B" w:rsidRDefault="008802C4" w:rsidP="00D12877">
            <w:pPr>
              <w:jc w:val="both"/>
              <w:rPr>
                <w:rFonts w:ascii="Sylfaen" w:hAnsi="Sylfaen" w:cs="Sylfaen"/>
                <w:b/>
                <w:bCs/>
                <w:sz w:val="22"/>
                <w:szCs w:val="22"/>
                <w:lang w:val="ka-GE"/>
              </w:rPr>
            </w:pPr>
          </w:p>
        </w:tc>
        <w:tc>
          <w:tcPr>
            <w:tcW w:w="11666" w:type="dxa"/>
            <w:gridSpan w:val="34"/>
          </w:tcPr>
          <w:p w14:paraId="0B14666A" w14:textId="1ACBF9B2" w:rsidR="008802C4" w:rsidRPr="00D91F8B" w:rsidRDefault="008F31A7"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პასუხისმგებელი უწყება: </w:t>
            </w:r>
            <w:r w:rsidR="004B2FBE" w:rsidRPr="00D91F8B">
              <w:rPr>
                <w:rFonts w:ascii="Sylfaen" w:hAnsi="Sylfaen" w:cs="Sylfaen"/>
                <w:bCs/>
                <w:sz w:val="22"/>
                <w:szCs w:val="22"/>
                <w:lang w:val="ka-GE"/>
              </w:rPr>
              <w:t xml:space="preserve">საქართველოს იუსტიციის სამინისტროს </w:t>
            </w:r>
            <w:r w:rsidRPr="00D91F8B">
              <w:rPr>
                <w:rFonts w:ascii="Sylfaen" w:hAnsi="Sylfaen" w:cs="Sylfaen"/>
                <w:sz w:val="22"/>
                <w:szCs w:val="22"/>
                <w:lang w:val="ka-GE"/>
              </w:rPr>
              <w:t xml:space="preserve">სსიპ </w:t>
            </w:r>
            <w:r w:rsidR="00006491" w:rsidRPr="00D91F8B">
              <w:rPr>
                <w:rFonts w:ascii="Sylfaen" w:hAnsi="Sylfaen" w:cs="Sylfaen"/>
                <w:sz w:val="22"/>
                <w:szCs w:val="22"/>
                <w:lang w:val="ka-GE"/>
              </w:rPr>
              <w:t>„</w:t>
            </w:r>
            <w:r w:rsidRPr="00D91F8B">
              <w:rPr>
                <w:rFonts w:ascii="Sylfaen" w:hAnsi="Sylfaen" w:cs="Sylfaen"/>
                <w:sz w:val="22"/>
                <w:szCs w:val="22"/>
                <w:lang w:val="ka-GE"/>
              </w:rPr>
              <w:t>ციფრული მმართველობის სააგენტო</w:t>
            </w:r>
            <w:r w:rsidR="00006491" w:rsidRPr="00D91F8B">
              <w:rPr>
                <w:rFonts w:ascii="Sylfaen" w:hAnsi="Sylfaen" w:cs="Sylfaen"/>
                <w:sz w:val="22"/>
                <w:szCs w:val="22"/>
                <w:lang w:val="ka-GE"/>
              </w:rPr>
              <w:t>“</w:t>
            </w:r>
          </w:p>
        </w:tc>
      </w:tr>
      <w:tr w:rsidR="00EA5592" w:rsidRPr="00D91F8B" w14:paraId="5EA81DE7" w14:textId="77777777" w:rsidTr="00EC326E">
        <w:trPr>
          <w:trHeight w:val="602"/>
        </w:trPr>
        <w:tc>
          <w:tcPr>
            <w:tcW w:w="1530" w:type="dxa"/>
          </w:tcPr>
          <w:p w14:paraId="1A3C9850" w14:textId="38FA5073"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აქტივობა 2.1.</w:t>
            </w:r>
            <w:r w:rsidR="007A25FC" w:rsidRPr="00D91F8B">
              <w:rPr>
                <w:rFonts w:ascii="Sylfaen" w:hAnsi="Sylfaen" w:cs="Sylfaen"/>
                <w:b/>
                <w:bCs/>
                <w:sz w:val="22"/>
                <w:szCs w:val="22"/>
                <w:lang w:val="ka-GE"/>
              </w:rPr>
              <w:t>2</w:t>
            </w:r>
            <w:r w:rsidRPr="00D91F8B">
              <w:rPr>
                <w:rFonts w:ascii="Sylfaen" w:hAnsi="Sylfaen" w:cs="Sylfaen"/>
                <w:b/>
                <w:bCs/>
                <w:sz w:val="22"/>
                <w:szCs w:val="22"/>
                <w:lang w:val="ka-GE"/>
              </w:rPr>
              <w:t xml:space="preserve">. </w:t>
            </w:r>
          </w:p>
        </w:tc>
        <w:tc>
          <w:tcPr>
            <w:tcW w:w="11666" w:type="dxa"/>
            <w:gridSpan w:val="34"/>
          </w:tcPr>
          <w:p w14:paraId="21AC00D1" w14:textId="2EE5658E" w:rsidR="00EA5592" w:rsidRPr="00D91F8B" w:rsidRDefault="004B2FBE" w:rsidP="008D198B">
            <w:pPr>
              <w:jc w:val="both"/>
              <w:rPr>
                <w:rFonts w:ascii="Sylfaen" w:hAnsi="Sylfaen" w:cs="Sylfaen"/>
                <w:sz w:val="22"/>
                <w:szCs w:val="22"/>
                <w:lang w:val="ka-GE"/>
              </w:rPr>
            </w:pPr>
            <w:r w:rsidRPr="00D91F8B">
              <w:rPr>
                <w:rFonts w:ascii="Sylfaen" w:hAnsi="Sylfaen" w:cs="Sylfaen"/>
                <w:sz w:val="22"/>
                <w:szCs w:val="22"/>
                <w:lang w:val="ka-GE"/>
              </w:rPr>
              <w:t xml:space="preserve">საქართველოს იუსტიციის სამინისტროს </w:t>
            </w:r>
            <w:r w:rsidR="006C55F2" w:rsidRPr="00D91F8B">
              <w:rPr>
                <w:rFonts w:ascii="Sylfaen" w:hAnsi="Sylfaen" w:cs="Sylfaen"/>
                <w:sz w:val="22"/>
                <w:szCs w:val="22"/>
                <w:lang w:val="ka-GE"/>
              </w:rPr>
              <w:t>სსიპ „</w:t>
            </w:r>
            <w:r w:rsidR="000F7998" w:rsidRPr="00D91F8B">
              <w:rPr>
                <w:rFonts w:ascii="Sylfaen" w:hAnsi="Sylfaen" w:cs="Sylfaen"/>
                <w:sz w:val="22"/>
                <w:szCs w:val="22"/>
                <w:lang w:val="ka-GE"/>
              </w:rPr>
              <w:t>საჯარო რეესტრის ეროვნული სააგენტოს</w:t>
            </w:r>
            <w:r w:rsidR="006C55F2" w:rsidRPr="00D91F8B">
              <w:rPr>
                <w:rFonts w:ascii="Sylfaen" w:hAnsi="Sylfaen" w:cs="Sylfaen"/>
                <w:sz w:val="22"/>
                <w:szCs w:val="22"/>
                <w:lang w:val="ka-GE"/>
              </w:rPr>
              <w:t>“</w:t>
            </w:r>
            <w:r w:rsidR="000F7998" w:rsidRPr="00D91F8B">
              <w:rPr>
                <w:rFonts w:ascii="Sylfaen" w:hAnsi="Sylfaen" w:cs="Sylfaen"/>
                <w:sz w:val="22"/>
                <w:szCs w:val="22"/>
                <w:lang w:val="ka-GE"/>
              </w:rPr>
              <w:t xml:space="preserve"> ოფიციალური ვებგვერდის</w:t>
            </w:r>
            <w:r w:rsidR="004F43A1" w:rsidRPr="00D91F8B">
              <w:rPr>
                <w:rFonts w:ascii="Sylfaen" w:hAnsi="Sylfaen" w:cs="Sylfaen"/>
                <w:sz w:val="22"/>
                <w:szCs w:val="22"/>
                <w:lang w:val="ka-GE"/>
              </w:rPr>
              <w:t xml:space="preserve"> </w:t>
            </w:r>
            <w:r w:rsidR="001279D9" w:rsidRPr="00D91F8B">
              <w:rPr>
                <w:rFonts w:ascii="Sylfaen" w:hAnsi="Sylfaen" w:cs="Sylfaen"/>
                <w:sz w:val="22"/>
                <w:szCs w:val="22"/>
                <w:lang w:val="ka-GE"/>
              </w:rPr>
              <w:t>მისაწვდომობის თანამედროვე სტანდარტებთან შესაბამისობაში მოყვანა</w:t>
            </w:r>
          </w:p>
        </w:tc>
      </w:tr>
      <w:tr w:rsidR="00EA5592" w:rsidRPr="00D91F8B" w14:paraId="30820FEB" w14:textId="77777777" w:rsidTr="007241DA">
        <w:trPr>
          <w:trHeight w:val="332"/>
        </w:trPr>
        <w:tc>
          <w:tcPr>
            <w:tcW w:w="1530" w:type="dxa"/>
            <w:vMerge w:val="restart"/>
          </w:tcPr>
          <w:p w14:paraId="729007CC" w14:textId="77777777" w:rsidR="00EA5592" w:rsidRPr="00D91F8B" w:rsidRDefault="00EA5592" w:rsidP="00D12877">
            <w:pPr>
              <w:jc w:val="both"/>
              <w:rPr>
                <w:rFonts w:ascii="Sylfaen" w:hAnsi="Sylfaen" w:cs="Sylfaen"/>
                <w:b/>
                <w:bCs/>
                <w:sz w:val="22"/>
                <w:szCs w:val="22"/>
                <w:lang w:val="ka-GE"/>
              </w:rPr>
            </w:pPr>
          </w:p>
        </w:tc>
        <w:tc>
          <w:tcPr>
            <w:tcW w:w="5674" w:type="dxa"/>
            <w:gridSpan w:val="4"/>
            <w:vMerge w:val="restart"/>
          </w:tcPr>
          <w:p w14:paraId="1A8817FF" w14:textId="140B8867" w:rsidR="00EA5592" w:rsidRPr="00D91F8B" w:rsidRDefault="00EA5592" w:rsidP="00D12877">
            <w:pPr>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720D40EA" w14:textId="2B406B6E" w:rsidR="00EA5592" w:rsidRPr="00D91F8B" w:rsidRDefault="004B2FBE" w:rsidP="009355FE">
            <w:pPr>
              <w:jc w:val="both"/>
              <w:rPr>
                <w:rFonts w:ascii="Sylfaen" w:hAnsi="Sylfaen"/>
                <w:bCs/>
                <w:sz w:val="22"/>
                <w:szCs w:val="22"/>
                <w:lang w:val="ka-GE"/>
              </w:rPr>
            </w:pPr>
            <w:r w:rsidRPr="00D91F8B">
              <w:rPr>
                <w:rFonts w:ascii="Sylfaen" w:hAnsi="Sylfaen"/>
                <w:bCs/>
                <w:sz w:val="22"/>
                <w:szCs w:val="22"/>
                <w:lang w:val="ka-GE"/>
              </w:rPr>
              <w:t xml:space="preserve">საქართველოს იუსტიციის სამინისტროს </w:t>
            </w:r>
            <w:r w:rsidR="006C55F2" w:rsidRPr="00D91F8B">
              <w:rPr>
                <w:rFonts w:ascii="Sylfaen" w:hAnsi="Sylfaen"/>
                <w:bCs/>
                <w:sz w:val="22"/>
                <w:szCs w:val="22"/>
                <w:lang w:val="ka-GE"/>
              </w:rPr>
              <w:t>სსიპ „</w:t>
            </w:r>
            <w:r w:rsidR="000F7998" w:rsidRPr="00D91F8B">
              <w:rPr>
                <w:rFonts w:ascii="Sylfaen" w:hAnsi="Sylfaen"/>
                <w:bCs/>
                <w:sz w:val="22"/>
                <w:szCs w:val="22"/>
                <w:lang w:val="ka-GE"/>
              </w:rPr>
              <w:t>საჯარო რეესტრის ეროვნული სააგენტოს</w:t>
            </w:r>
            <w:r w:rsidR="006C55F2" w:rsidRPr="00D91F8B">
              <w:rPr>
                <w:rFonts w:ascii="Sylfaen" w:hAnsi="Sylfaen"/>
                <w:bCs/>
                <w:sz w:val="22"/>
                <w:szCs w:val="22"/>
                <w:lang w:val="ka-GE"/>
              </w:rPr>
              <w:t>“</w:t>
            </w:r>
            <w:r w:rsidR="000F7998" w:rsidRPr="00D91F8B">
              <w:rPr>
                <w:rFonts w:ascii="Sylfaen" w:hAnsi="Sylfaen"/>
                <w:bCs/>
                <w:sz w:val="22"/>
                <w:szCs w:val="22"/>
                <w:lang w:val="ka-GE"/>
              </w:rPr>
              <w:t xml:space="preserve"> განახლებული ოფიციალური ვებგვერდი შექმნილია და </w:t>
            </w:r>
            <w:r w:rsidR="001551D9" w:rsidRPr="00D91F8B">
              <w:rPr>
                <w:rFonts w:ascii="Sylfaen" w:hAnsi="Sylfaen"/>
                <w:bCs/>
                <w:sz w:val="22"/>
                <w:szCs w:val="22"/>
                <w:lang w:val="ka-GE"/>
              </w:rPr>
              <w:t xml:space="preserve">მისაწვდომია </w:t>
            </w:r>
            <w:r w:rsidR="000F7998" w:rsidRPr="00D91F8B">
              <w:rPr>
                <w:rFonts w:ascii="Sylfaen" w:hAnsi="Sylfaen"/>
                <w:bCs/>
                <w:sz w:val="22"/>
                <w:szCs w:val="22"/>
                <w:lang w:val="ka-GE"/>
              </w:rPr>
              <w:t xml:space="preserve">შშმ </w:t>
            </w:r>
            <w:r w:rsidR="001279D9" w:rsidRPr="00D91F8B">
              <w:rPr>
                <w:rFonts w:ascii="Sylfaen" w:hAnsi="Sylfaen"/>
                <w:bCs/>
                <w:sz w:val="22"/>
                <w:szCs w:val="22"/>
                <w:lang w:val="ka-GE"/>
              </w:rPr>
              <w:t xml:space="preserve"> მომხმარებლებ</w:t>
            </w:r>
            <w:r w:rsidR="00ED17C2" w:rsidRPr="00D91F8B">
              <w:rPr>
                <w:rFonts w:ascii="Sylfaen" w:hAnsi="Sylfaen"/>
                <w:bCs/>
                <w:sz w:val="22"/>
                <w:szCs w:val="22"/>
                <w:lang w:val="ka-GE"/>
              </w:rPr>
              <w:t>ისთვის</w:t>
            </w:r>
          </w:p>
        </w:tc>
        <w:tc>
          <w:tcPr>
            <w:tcW w:w="5992" w:type="dxa"/>
            <w:gridSpan w:val="30"/>
          </w:tcPr>
          <w:p w14:paraId="01804274" w14:textId="77777777" w:rsidR="00EA5592" w:rsidRPr="00D91F8B" w:rsidRDefault="00EA5592" w:rsidP="00D12877">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EA5592" w:rsidRPr="00D91F8B" w14:paraId="48EDDD7D" w14:textId="77777777" w:rsidTr="007241DA">
        <w:trPr>
          <w:trHeight w:val="452"/>
        </w:trPr>
        <w:tc>
          <w:tcPr>
            <w:tcW w:w="1530" w:type="dxa"/>
            <w:vMerge/>
          </w:tcPr>
          <w:p w14:paraId="08A9718F" w14:textId="77777777" w:rsidR="00EA5592" w:rsidRPr="00D91F8B" w:rsidRDefault="00EA5592" w:rsidP="00D12877">
            <w:pPr>
              <w:jc w:val="both"/>
              <w:rPr>
                <w:rFonts w:ascii="Sylfaen" w:hAnsi="Sylfaen" w:cs="Sylfaen"/>
                <w:b/>
                <w:bCs/>
                <w:sz w:val="22"/>
                <w:szCs w:val="22"/>
                <w:lang w:val="ka-GE"/>
              </w:rPr>
            </w:pPr>
          </w:p>
        </w:tc>
        <w:tc>
          <w:tcPr>
            <w:tcW w:w="5674" w:type="dxa"/>
            <w:gridSpan w:val="4"/>
            <w:vMerge/>
          </w:tcPr>
          <w:p w14:paraId="677628FE" w14:textId="77777777" w:rsidR="00EA5592" w:rsidRPr="00D91F8B" w:rsidRDefault="00EA5592" w:rsidP="00D12877">
            <w:pPr>
              <w:rPr>
                <w:rFonts w:ascii="Sylfaen" w:hAnsi="Sylfaen" w:cs="Sylfaen"/>
                <w:b/>
                <w:bCs/>
                <w:sz w:val="22"/>
                <w:szCs w:val="22"/>
                <w:lang w:val="ka-GE"/>
              </w:rPr>
            </w:pPr>
          </w:p>
        </w:tc>
        <w:tc>
          <w:tcPr>
            <w:tcW w:w="2451" w:type="dxa"/>
            <w:gridSpan w:val="3"/>
          </w:tcPr>
          <w:p w14:paraId="3B0F76A5" w14:textId="7F7551B8" w:rsidR="00EA5592" w:rsidRPr="00D91F8B" w:rsidRDefault="005179DF" w:rsidP="008C5DD5">
            <w:pPr>
              <w:rPr>
                <w:rFonts w:ascii="Sylfaen" w:hAnsi="Sylfaen" w:cs="Sylfaen"/>
                <w:sz w:val="22"/>
                <w:szCs w:val="22"/>
                <w:lang w:val="ka-GE"/>
              </w:rPr>
            </w:pPr>
            <w:r w:rsidRPr="00D91F8B">
              <w:rPr>
                <w:rFonts w:ascii="Sylfaen" w:hAnsi="Sylfaen" w:cs="Sylfaen"/>
                <w:sz w:val="22"/>
                <w:szCs w:val="22"/>
                <w:lang w:val="ka-GE"/>
              </w:rPr>
              <w:t>სახელმწიფო ბიუჯეტი</w:t>
            </w:r>
          </w:p>
        </w:tc>
        <w:tc>
          <w:tcPr>
            <w:tcW w:w="2126" w:type="dxa"/>
            <w:gridSpan w:val="26"/>
          </w:tcPr>
          <w:p w14:paraId="5B477C58" w14:textId="6B854321" w:rsidR="00EA5592" w:rsidRPr="00D91F8B" w:rsidRDefault="005179DF" w:rsidP="00D12877">
            <w:pPr>
              <w:jc w:val="center"/>
              <w:rPr>
                <w:rFonts w:ascii="Sylfaen" w:hAnsi="Sylfaen" w:cs="Sylfaen"/>
                <w:sz w:val="22"/>
                <w:szCs w:val="22"/>
                <w:lang w:val="ka-GE"/>
              </w:rPr>
            </w:pPr>
            <w:r w:rsidRPr="00D91F8B">
              <w:rPr>
                <w:rFonts w:ascii="Sylfaen" w:hAnsi="Sylfaen" w:cs="Sylfaen"/>
                <w:sz w:val="22"/>
                <w:szCs w:val="22"/>
                <w:lang w:val="ka-GE"/>
              </w:rPr>
              <w:t>სხვა</w:t>
            </w:r>
          </w:p>
        </w:tc>
        <w:tc>
          <w:tcPr>
            <w:tcW w:w="1415" w:type="dxa"/>
          </w:tcPr>
          <w:p w14:paraId="607A2517" w14:textId="77777777" w:rsidR="00EA5592" w:rsidRPr="00D91F8B" w:rsidRDefault="00EA5592" w:rsidP="00D12877">
            <w:pPr>
              <w:jc w:val="center"/>
              <w:rPr>
                <w:rFonts w:ascii="Sylfaen" w:hAnsi="Sylfaen" w:cs="Sylfaen"/>
                <w:b/>
                <w:bCs/>
                <w:sz w:val="22"/>
                <w:szCs w:val="22"/>
                <w:lang w:val="ka-GE"/>
              </w:rPr>
            </w:pPr>
            <w:r w:rsidRPr="00D91F8B">
              <w:rPr>
                <w:rFonts w:ascii="Sylfaen" w:hAnsi="Sylfaen" w:cs="Sylfaen"/>
                <w:sz w:val="22"/>
                <w:szCs w:val="22"/>
                <w:lang w:val="ka-GE"/>
              </w:rPr>
              <w:t>დეფიციტი</w:t>
            </w:r>
          </w:p>
        </w:tc>
      </w:tr>
      <w:tr w:rsidR="00EA5592" w:rsidRPr="00D91F8B" w14:paraId="4FACA4B3" w14:textId="77777777" w:rsidTr="007241DA">
        <w:trPr>
          <w:trHeight w:val="638"/>
        </w:trPr>
        <w:tc>
          <w:tcPr>
            <w:tcW w:w="1530" w:type="dxa"/>
            <w:vMerge/>
          </w:tcPr>
          <w:p w14:paraId="6856E118" w14:textId="77777777" w:rsidR="00EA5592" w:rsidRPr="00D91F8B" w:rsidRDefault="00EA5592" w:rsidP="00D12877">
            <w:pPr>
              <w:jc w:val="both"/>
              <w:rPr>
                <w:rFonts w:ascii="Sylfaen" w:hAnsi="Sylfaen" w:cs="Sylfaen"/>
                <w:b/>
                <w:bCs/>
                <w:sz w:val="22"/>
                <w:szCs w:val="22"/>
                <w:lang w:val="ka-GE"/>
              </w:rPr>
            </w:pPr>
          </w:p>
        </w:tc>
        <w:tc>
          <w:tcPr>
            <w:tcW w:w="5674" w:type="dxa"/>
            <w:gridSpan w:val="4"/>
            <w:vMerge/>
          </w:tcPr>
          <w:p w14:paraId="68064A01" w14:textId="77777777" w:rsidR="00EA5592" w:rsidRPr="00D91F8B" w:rsidRDefault="00EA5592" w:rsidP="00D12877">
            <w:pPr>
              <w:rPr>
                <w:rFonts w:ascii="Sylfaen" w:hAnsi="Sylfaen" w:cs="Sylfaen"/>
                <w:b/>
                <w:bCs/>
                <w:sz w:val="22"/>
                <w:szCs w:val="22"/>
                <w:lang w:val="ka-GE"/>
              </w:rPr>
            </w:pPr>
          </w:p>
        </w:tc>
        <w:tc>
          <w:tcPr>
            <w:tcW w:w="2451" w:type="dxa"/>
            <w:gridSpan w:val="3"/>
          </w:tcPr>
          <w:p w14:paraId="545204F8" w14:textId="591874C3" w:rsidR="00EA5592" w:rsidRPr="00D91F8B" w:rsidRDefault="00C23B2B" w:rsidP="00D12877">
            <w:pPr>
              <w:jc w:val="both"/>
              <w:rPr>
                <w:rFonts w:ascii="Sylfaen" w:hAnsi="Sylfaen" w:cs="Sylfaen"/>
                <w:sz w:val="22"/>
                <w:szCs w:val="22"/>
                <w:lang w:val="ka-GE"/>
              </w:rPr>
            </w:pPr>
            <w:r w:rsidRPr="00D91F8B">
              <w:rPr>
                <w:rFonts w:ascii="Sylfaen" w:hAnsi="Sylfaen" w:cs="Sylfaen"/>
                <w:sz w:val="22"/>
                <w:szCs w:val="22"/>
                <w:lang w:val="ka-GE"/>
              </w:rPr>
              <w:t>ადმინისტრაციული ხარჯი</w:t>
            </w:r>
          </w:p>
        </w:tc>
        <w:tc>
          <w:tcPr>
            <w:tcW w:w="2126" w:type="dxa"/>
            <w:gridSpan w:val="26"/>
          </w:tcPr>
          <w:p w14:paraId="69957A8E" w14:textId="77777777" w:rsidR="00EA5592" w:rsidRPr="00D91F8B" w:rsidRDefault="00EA5592" w:rsidP="00D12877">
            <w:pPr>
              <w:jc w:val="both"/>
              <w:rPr>
                <w:rFonts w:ascii="Sylfaen" w:hAnsi="Sylfaen" w:cs="Sylfaen"/>
                <w:b/>
                <w:bCs/>
                <w:sz w:val="22"/>
                <w:szCs w:val="22"/>
                <w:lang w:val="ka-GE"/>
              </w:rPr>
            </w:pPr>
          </w:p>
        </w:tc>
        <w:tc>
          <w:tcPr>
            <w:tcW w:w="1415" w:type="dxa"/>
          </w:tcPr>
          <w:p w14:paraId="268B78F9" w14:textId="77777777" w:rsidR="00EA5592" w:rsidRPr="00D91F8B" w:rsidRDefault="00EA5592" w:rsidP="00D12877">
            <w:pPr>
              <w:jc w:val="both"/>
              <w:rPr>
                <w:rFonts w:ascii="Sylfaen" w:hAnsi="Sylfaen" w:cs="Sylfaen"/>
                <w:b/>
                <w:bCs/>
                <w:sz w:val="22"/>
                <w:szCs w:val="22"/>
                <w:lang w:val="ka-GE"/>
              </w:rPr>
            </w:pPr>
          </w:p>
        </w:tc>
      </w:tr>
      <w:tr w:rsidR="00EA5592" w:rsidRPr="00D91F8B" w14:paraId="7A3CA6FD" w14:textId="77777777" w:rsidTr="00EC326E">
        <w:trPr>
          <w:trHeight w:val="395"/>
        </w:trPr>
        <w:tc>
          <w:tcPr>
            <w:tcW w:w="1530" w:type="dxa"/>
            <w:vMerge/>
          </w:tcPr>
          <w:p w14:paraId="2D37425E" w14:textId="77777777" w:rsidR="00EA5592" w:rsidRPr="00D91F8B" w:rsidRDefault="00EA5592" w:rsidP="00D12877">
            <w:pPr>
              <w:jc w:val="both"/>
              <w:rPr>
                <w:rFonts w:ascii="Sylfaen" w:hAnsi="Sylfaen" w:cs="Sylfaen"/>
                <w:b/>
                <w:bCs/>
                <w:sz w:val="22"/>
                <w:szCs w:val="22"/>
                <w:lang w:val="ka-GE"/>
              </w:rPr>
            </w:pPr>
          </w:p>
        </w:tc>
        <w:tc>
          <w:tcPr>
            <w:tcW w:w="11666" w:type="dxa"/>
            <w:gridSpan w:val="34"/>
          </w:tcPr>
          <w:p w14:paraId="3BF9D3BC" w14:textId="104E56A4" w:rsidR="00EA5592" w:rsidRPr="00D91F8B" w:rsidRDefault="00EA5592" w:rsidP="00D12877">
            <w:pPr>
              <w:rPr>
                <w:rFonts w:ascii="Sylfaen" w:hAnsi="Sylfaen"/>
                <w:sz w:val="22"/>
                <w:szCs w:val="22"/>
                <w:lang w:val="ka-GE"/>
              </w:rPr>
            </w:pPr>
            <w:r w:rsidRPr="00D91F8B">
              <w:rPr>
                <w:rFonts w:ascii="Sylfaen" w:hAnsi="Sylfaen" w:cs="Sylfaen"/>
                <w:b/>
                <w:bCs/>
                <w:sz w:val="22"/>
                <w:szCs w:val="22"/>
                <w:lang w:val="ka-GE"/>
              </w:rPr>
              <w:t xml:space="preserve">პასუხისმგებელი უწყება: </w:t>
            </w:r>
            <w:r w:rsidR="004B2FBE" w:rsidRPr="00D91F8B">
              <w:rPr>
                <w:rFonts w:ascii="Sylfaen" w:hAnsi="Sylfaen" w:cs="Sylfaen"/>
                <w:bCs/>
                <w:sz w:val="22"/>
                <w:szCs w:val="22"/>
                <w:lang w:val="ka-GE"/>
              </w:rPr>
              <w:t xml:space="preserve">საქართველოს იუსტიციის სამინისტროს </w:t>
            </w:r>
            <w:r w:rsidR="000F7998" w:rsidRPr="00D91F8B">
              <w:rPr>
                <w:rFonts w:ascii="Sylfaen" w:hAnsi="Sylfaen" w:cs="Sylfaen"/>
                <w:sz w:val="22"/>
                <w:szCs w:val="22"/>
                <w:lang w:val="ka-GE"/>
              </w:rPr>
              <w:t xml:space="preserve">სსიპ </w:t>
            </w:r>
            <w:r w:rsidR="00006491" w:rsidRPr="00D91F8B">
              <w:rPr>
                <w:rFonts w:ascii="Sylfaen" w:hAnsi="Sylfaen" w:cs="Sylfaen"/>
                <w:sz w:val="22"/>
                <w:szCs w:val="22"/>
                <w:lang w:val="ka-GE"/>
              </w:rPr>
              <w:t>„</w:t>
            </w:r>
            <w:r w:rsidR="000F7998" w:rsidRPr="00D91F8B">
              <w:rPr>
                <w:rFonts w:ascii="Sylfaen" w:hAnsi="Sylfaen" w:cs="Sylfaen"/>
                <w:sz w:val="22"/>
                <w:szCs w:val="22"/>
                <w:lang w:val="ka-GE"/>
              </w:rPr>
              <w:t>საჯარო რეესტრის ეროვნული სააგენტო</w:t>
            </w:r>
            <w:r w:rsidR="00006491" w:rsidRPr="00D91F8B">
              <w:rPr>
                <w:rFonts w:ascii="Sylfaen" w:hAnsi="Sylfaen" w:cs="Sylfaen"/>
                <w:sz w:val="22"/>
                <w:szCs w:val="22"/>
                <w:lang w:val="ka-GE"/>
              </w:rPr>
              <w:t>“</w:t>
            </w:r>
          </w:p>
        </w:tc>
      </w:tr>
      <w:tr w:rsidR="00EA5592" w:rsidRPr="00D91F8B" w14:paraId="6A0744A8" w14:textId="77777777" w:rsidTr="007241DA">
        <w:trPr>
          <w:trHeight w:val="710"/>
        </w:trPr>
        <w:tc>
          <w:tcPr>
            <w:tcW w:w="1530" w:type="dxa"/>
          </w:tcPr>
          <w:p w14:paraId="03DF33FF" w14:textId="22BDF31F"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აქტივობა 2.1.</w:t>
            </w:r>
            <w:r w:rsidR="007A25FC" w:rsidRPr="00D91F8B">
              <w:rPr>
                <w:rFonts w:ascii="Sylfaen" w:hAnsi="Sylfaen" w:cs="Sylfaen"/>
                <w:b/>
                <w:bCs/>
                <w:sz w:val="22"/>
                <w:szCs w:val="22"/>
                <w:lang w:val="ka-GE"/>
              </w:rPr>
              <w:t>3</w:t>
            </w:r>
            <w:r w:rsidRPr="00D91F8B">
              <w:rPr>
                <w:rFonts w:ascii="Sylfaen" w:hAnsi="Sylfaen" w:cs="Sylfaen"/>
                <w:b/>
                <w:bCs/>
                <w:sz w:val="22"/>
                <w:szCs w:val="22"/>
                <w:lang w:val="ka-GE"/>
              </w:rPr>
              <w:t>.</w:t>
            </w:r>
          </w:p>
        </w:tc>
        <w:tc>
          <w:tcPr>
            <w:tcW w:w="11666" w:type="dxa"/>
            <w:gridSpan w:val="34"/>
          </w:tcPr>
          <w:p w14:paraId="24DA6952" w14:textId="0137A600" w:rsidR="00EA5592" w:rsidRPr="00D91F8B" w:rsidRDefault="003D3819" w:rsidP="00D12877">
            <w:pPr>
              <w:jc w:val="both"/>
              <w:rPr>
                <w:rFonts w:ascii="Sylfaen" w:hAnsi="Sylfaen" w:cs="Sylfaen"/>
                <w:sz w:val="22"/>
                <w:szCs w:val="22"/>
                <w:lang w:val="ka-GE"/>
              </w:rPr>
            </w:pPr>
            <w:r w:rsidRPr="00D91F8B">
              <w:rPr>
                <w:rFonts w:ascii="Sylfaen" w:hAnsi="Sylfaen" w:cs="Sylfaen"/>
                <w:sz w:val="22"/>
                <w:szCs w:val="22"/>
                <w:lang w:val="ka-GE"/>
              </w:rPr>
              <w:t xml:space="preserve">საქართველოს </w:t>
            </w:r>
            <w:r w:rsidR="00725B44" w:rsidRPr="00D91F8B">
              <w:rPr>
                <w:rFonts w:ascii="Sylfaen" w:hAnsi="Sylfaen" w:cs="Sylfaen"/>
                <w:sz w:val="22"/>
                <w:szCs w:val="22"/>
                <w:lang w:val="ka-GE"/>
              </w:rPr>
              <w:t xml:space="preserve">იუსტიციის სამინისტროს ოფიციალური ვებგვერდის </w:t>
            </w:r>
            <w:r w:rsidR="001551D9" w:rsidRPr="00D91F8B">
              <w:rPr>
                <w:rFonts w:ascii="Sylfaen" w:hAnsi="Sylfaen" w:cs="Sylfaen"/>
                <w:sz w:val="22"/>
                <w:szCs w:val="22"/>
                <w:lang w:val="ka-GE"/>
              </w:rPr>
              <w:t xml:space="preserve">მისაწვდომობის </w:t>
            </w:r>
            <w:r w:rsidR="00725B44" w:rsidRPr="00D91F8B">
              <w:rPr>
                <w:rFonts w:ascii="Sylfaen" w:hAnsi="Sylfaen" w:cs="Sylfaen"/>
                <w:sz w:val="22"/>
                <w:szCs w:val="22"/>
                <w:lang w:val="ka-GE"/>
              </w:rPr>
              <w:t>გეგმის შემუშავება და შესაბამისი ღონისძიებების განსაზღვრა</w:t>
            </w:r>
          </w:p>
        </w:tc>
      </w:tr>
      <w:tr w:rsidR="00EA5592" w:rsidRPr="00D91F8B" w14:paraId="20B573E3" w14:textId="77777777" w:rsidTr="007241DA">
        <w:trPr>
          <w:trHeight w:val="159"/>
        </w:trPr>
        <w:tc>
          <w:tcPr>
            <w:tcW w:w="1530" w:type="dxa"/>
            <w:vMerge w:val="restart"/>
          </w:tcPr>
          <w:p w14:paraId="33E1C104" w14:textId="77777777" w:rsidR="00EA5592" w:rsidRPr="00D91F8B" w:rsidRDefault="00EA5592" w:rsidP="00D12877">
            <w:pPr>
              <w:jc w:val="both"/>
              <w:rPr>
                <w:rFonts w:ascii="Sylfaen" w:hAnsi="Sylfaen" w:cs="Sylfaen"/>
                <w:b/>
                <w:bCs/>
                <w:sz w:val="22"/>
                <w:szCs w:val="22"/>
                <w:lang w:val="ka-GE"/>
              </w:rPr>
            </w:pPr>
          </w:p>
        </w:tc>
        <w:tc>
          <w:tcPr>
            <w:tcW w:w="5674" w:type="dxa"/>
            <w:gridSpan w:val="4"/>
            <w:vMerge w:val="restart"/>
          </w:tcPr>
          <w:p w14:paraId="76B68413" w14:textId="0A0064A4" w:rsidR="00EA5592" w:rsidRPr="00D91F8B" w:rsidRDefault="00EA5592" w:rsidP="00D12877">
            <w:pPr>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52F5D3FF" w14:textId="359BD659" w:rsidR="00EA5592" w:rsidRPr="00D91F8B" w:rsidRDefault="003D3819" w:rsidP="00E70389">
            <w:pPr>
              <w:jc w:val="both"/>
              <w:rPr>
                <w:rFonts w:ascii="Sylfaen" w:hAnsi="Sylfaen" w:cs="Sylfaen"/>
                <w:sz w:val="22"/>
                <w:szCs w:val="22"/>
                <w:lang w:val="ka-GE"/>
              </w:rPr>
            </w:pPr>
            <w:r w:rsidRPr="00D91F8B">
              <w:rPr>
                <w:rFonts w:ascii="Sylfaen" w:hAnsi="Sylfaen" w:cs="Sylfaen"/>
                <w:sz w:val="22"/>
                <w:szCs w:val="22"/>
                <w:lang w:val="ka-GE"/>
              </w:rPr>
              <w:t xml:space="preserve">საქართველოს იუსტიციის </w:t>
            </w:r>
            <w:r w:rsidR="00725B44" w:rsidRPr="00D91F8B">
              <w:rPr>
                <w:rFonts w:ascii="Sylfaen" w:hAnsi="Sylfaen" w:cs="Sylfaen"/>
                <w:sz w:val="22"/>
                <w:szCs w:val="22"/>
                <w:lang w:val="ka-GE"/>
              </w:rPr>
              <w:t xml:space="preserve">სამინისტროს ოფიციალური ვებგვერდის </w:t>
            </w:r>
            <w:r w:rsidR="001551D9" w:rsidRPr="00D91F8B">
              <w:rPr>
                <w:rFonts w:ascii="Sylfaen" w:hAnsi="Sylfaen" w:cs="Sylfaen"/>
                <w:sz w:val="22"/>
                <w:szCs w:val="22"/>
                <w:lang w:val="ka-GE"/>
              </w:rPr>
              <w:t xml:space="preserve">მისაწვდომობის </w:t>
            </w:r>
            <w:r w:rsidR="00725B44" w:rsidRPr="00D91F8B">
              <w:rPr>
                <w:rFonts w:ascii="Sylfaen" w:hAnsi="Sylfaen" w:cs="Sylfaen"/>
                <w:sz w:val="22"/>
                <w:szCs w:val="22"/>
                <w:lang w:val="ka-GE"/>
              </w:rPr>
              <w:t>გეგმა შემუშავებულია და შესაბამისი ღონისძიებები განსაზღ</w:t>
            </w:r>
            <w:r w:rsidR="00B33B1B" w:rsidRPr="00D91F8B">
              <w:rPr>
                <w:rFonts w:ascii="Sylfaen" w:hAnsi="Sylfaen" w:cs="Sylfaen"/>
                <w:sz w:val="22"/>
                <w:szCs w:val="22"/>
                <w:lang w:val="ka-GE"/>
              </w:rPr>
              <w:t>ვ</w:t>
            </w:r>
            <w:r w:rsidR="00725B44" w:rsidRPr="00D91F8B">
              <w:rPr>
                <w:rFonts w:ascii="Sylfaen" w:hAnsi="Sylfaen" w:cs="Sylfaen"/>
                <w:sz w:val="22"/>
                <w:szCs w:val="22"/>
                <w:lang w:val="ka-GE"/>
              </w:rPr>
              <w:t>რულია</w:t>
            </w:r>
          </w:p>
        </w:tc>
        <w:tc>
          <w:tcPr>
            <w:tcW w:w="5992" w:type="dxa"/>
            <w:gridSpan w:val="30"/>
          </w:tcPr>
          <w:p w14:paraId="3BD2CAA8" w14:textId="77777777" w:rsidR="00EA5592" w:rsidRPr="00D91F8B" w:rsidRDefault="00EA5592" w:rsidP="00D12877">
            <w:pPr>
              <w:jc w:val="center"/>
              <w:rPr>
                <w:rFonts w:ascii="Sylfaen" w:hAnsi="Sylfaen"/>
                <w:sz w:val="22"/>
                <w:szCs w:val="22"/>
                <w:lang w:val="ka-GE"/>
              </w:rPr>
            </w:pPr>
            <w:r w:rsidRPr="00D91F8B">
              <w:rPr>
                <w:rFonts w:ascii="Sylfaen" w:hAnsi="Sylfaen" w:cs="Sylfaen"/>
                <w:b/>
                <w:bCs/>
                <w:sz w:val="22"/>
                <w:szCs w:val="22"/>
                <w:lang w:val="ka-GE"/>
              </w:rPr>
              <w:t>დაფინანსების წყარო</w:t>
            </w:r>
          </w:p>
        </w:tc>
      </w:tr>
      <w:tr w:rsidR="00EA5592" w:rsidRPr="00D91F8B" w14:paraId="1F8A8C79" w14:textId="77777777" w:rsidTr="007241DA">
        <w:trPr>
          <w:trHeight w:val="350"/>
        </w:trPr>
        <w:tc>
          <w:tcPr>
            <w:tcW w:w="1530" w:type="dxa"/>
            <w:vMerge/>
          </w:tcPr>
          <w:p w14:paraId="6C2B91AC" w14:textId="77777777" w:rsidR="00EA5592" w:rsidRPr="00D91F8B" w:rsidRDefault="00EA5592" w:rsidP="00D12877">
            <w:pPr>
              <w:jc w:val="both"/>
              <w:rPr>
                <w:rFonts w:ascii="Sylfaen" w:hAnsi="Sylfaen" w:cs="Sylfaen"/>
                <w:b/>
                <w:bCs/>
                <w:sz w:val="22"/>
                <w:szCs w:val="22"/>
                <w:lang w:val="ka-GE"/>
              </w:rPr>
            </w:pPr>
          </w:p>
        </w:tc>
        <w:tc>
          <w:tcPr>
            <w:tcW w:w="5674" w:type="dxa"/>
            <w:gridSpan w:val="4"/>
            <w:vMerge/>
          </w:tcPr>
          <w:p w14:paraId="5E8054E4" w14:textId="77777777" w:rsidR="00EA5592" w:rsidRPr="00D91F8B" w:rsidRDefault="00EA5592" w:rsidP="00D12877">
            <w:pPr>
              <w:rPr>
                <w:rFonts w:ascii="Sylfaen" w:hAnsi="Sylfaen" w:cs="Sylfaen"/>
                <w:b/>
                <w:bCs/>
                <w:sz w:val="22"/>
                <w:szCs w:val="22"/>
                <w:lang w:val="ka-GE"/>
              </w:rPr>
            </w:pPr>
          </w:p>
        </w:tc>
        <w:tc>
          <w:tcPr>
            <w:tcW w:w="2451" w:type="dxa"/>
            <w:gridSpan w:val="3"/>
          </w:tcPr>
          <w:p w14:paraId="7C458DC2" w14:textId="4FB7BA35" w:rsidR="00EA5592" w:rsidRPr="00D91F8B" w:rsidRDefault="005179DF" w:rsidP="008C5DD5">
            <w:pPr>
              <w:rPr>
                <w:rFonts w:ascii="Sylfaen" w:hAnsi="Sylfaen"/>
                <w:sz w:val="22"/>
                <w:szCs w:val="22"/>
                <w:lang w:val="ka-GE"/>
              </w:rPr>
            </w:pPr>
            <w:r w:rsidRPr="00D91F8B">
              <w:rPr>
                <w:rFonts w:ascii="Sylfaen" w:hAnsi="Sylfaen" w:cs="Sylfaen"/>
                <w:sz w:val="22"/>
                <w:szCs w:val="22"/>
                <w:lang w:val="ka-GE"/>
              </w:rPr>
              <w:t>სახელმწიფო ბიუჯეტი</w:t>
            </w:r>
          </w:p>
        </w:tc>
        <w:tc>
          <w:tcPr>
            <w:tcW w:w="2126" w:type="dxa"/>
            <w:gridSpan w:val="26"/>
          </w:tcPr>
          <w:p w14:paraId="135C5100" w14:textId="1042D551" w:rsidR="00EA5592" w:rsidRPr="00D91F8B" w:rsidRDefault="005179DF" w:rsidP="00D12877">
            <w:pPr>
              <w:jc w:val="center"/>
              <w:rPr>
                <w:rFonts w:ascii="Sylfaen" w:hAnsi="Sylfaen"/>
                <w:sz w:val="22"/>
                <w:szCs w:val="22"/>
                <w:lang w:val="ka-GE"/>
              </w:rPr>
            </w:pPr>
            <w:r w:rsidRPr="00D91F8B">
              <w:rPr>
                <w:rFonts w:ascii="Sylfaen" w:hAnsi="Sylfaen" w:cs="Sylfaen"/>
                <w:sz w:val="22"/>
                <w:szCs w:val="22"/>
                <w:lang w:val="ka-GE"/>
              </w:rPr>
              <w:t>სხვა</w:t>
            </w:r>
          </w:p>
        </w:tc>
        <w:tc>
          <w:tcPr>
            <w:tcW w:w="1415" w:type="dxa"/>
          </w:tcPr>
          <w:p w14:paraId="579C3AD9" w14:textId="77777777" w:rsidR="00EA5592" w:rsidRPr="00D91F8B" w:rsidRDefault="00EA5592" w:rsidP="00D12877">
            <w:pPr>
              <w:jc w:val="center"/>
              <w:rPr>
                <w:rFonts w:ascii="Sylfaen" w:hAnsi="Sylfaen"/>
                <w:sz w:val="22"/>
                <w:szCs w:val="22"/>
                <w:lang w:val="ka-GE"/>
              </w:rPr>
            </w:pPr>
            <w:r w:rsidRPr="00D91F8B">
              <w:rPr>
                <w:rFonts w:ascii="Sylfaen" w:hAnsi="Sylfaen" w:cs="Sylfaen"/>
                <w:sz w:val="22"/>
                <w:szCs w:val="22"/>
                <w:lang w:val="ka-GE"/>
              </w:rPr>
              <w:t>დეფიციტი</w:t>
            </w:r>
          </w:p>
        </w:tc>
      </w:tr>
      <w:tr w:rsidR="00EA5592" w:rsidRPr="00D91F8B" w14:paraId="34524259" w14:textId="77777777" w:rsidTr="007241DA">
        <w:trPr>
          <w:trHeight w:val="620"/>
        </w:trPr>
        <w:tc>
          <w:tcPr>
            <w:tcW w:w="1530" w:type="dxa"/>
            <w:vMerge/>
          </w:tcPr>
          <w:p w14:paraId="213BB82E" w14:textId="77777777" w:rsidR="00EA5592" w:rsidRPr="00D91F8B" w:rsidRDefault="00EA5592" w:rsidP="00D12877">
            <w:pPr>
              <w:jc w:val="both"/>
              <w:rPr>
                <w:rFonts w:ascii="Sylfaen" w:hAnsi="Sylfaen" w:cs="Sylfaen"/>
                <w:b/>
                <w:bCs/>
                <w:sz w:val="22"/>
                <w:szCs w:val="22"/>
                <w:lang w:val="ka-GE"/>
              </w:rPr>
            </w:pPr>
          </w:p>
        </w:tc>
        <w:tc>
          <w:tcPr>
            <w:tcW w:w="5674" w:type="dxa"/>
            <w:gridSpan w:val="4"/>
            <w:vMerge/>
          </w:tcPr>
          <w:p w14:paraId="0B15755C" w14:textId="77777777" w:rsidR="00EA5592" w:rsidRPr="00D91F8B" w:rsidRDefault="00EA5592" w:rsidP="00D12877">
            <w:pPr>
              <w:rPr>
                <w:rFonts w:ascii="Sylfaen" w:hAnsi="Sylfaen" w:cs="Sylfaen"/>
                <w:b/>
                <w:bCs/>
                <w:sz w:val="22"/>
                <w:szCs w:val="22"/>
                <w:lang w:val="ka-GE"/>
              </w:rPr>
            </w:pPr>
          </w:p>
        </w:tc>
        <w:tc>
          <w:tcPr>
            <w:tcW w:w="2451" w:type="dxa"/>
            <w:gridSpan w:val="3"/>
          </w:tcPr>
          <w:p w14:paraId="51440A2F" w14:textId="22023A60" w:rsidR="00EA5592" w:rsidRPr="00D91F8B" w:rsidRDefault="00BF3C98" w:rsidP="00D12877">
            <w:pPr>
              <w:rPr>
                <w:rFonts w:ascii="Sylfaen" w:hAnsi="Sylfaen"/>
                <w:sz w:val="22"/>
                <w:szCs w:val="22"/>
                <w:lang w:val="ka-GE"/>
              </w:rPr>
            </w:pPr>
            <w:r w:rsidRPr="00D91F8B">
              <w:rPr>
                <w:rFonts w:ascii="Sylfaen" w:hAnsi="Sylfaen"/>
                <w:sz w:val="22"/>
                <w:szCs w:val="22"/>
                <w:lang w:val="ka-GE"/>
              </w:rPr>
              <w:t>ა</w:t>
            </w:r>
            <w:r w:rsidR="00B33B1B" w:rsidRPr="00D91F8B">
              <w:rPr>
                <w:rFonts w:ascii="Sylfaen" w:hAnsi="Sylfaen"/>
                <w:sz w:val="22"/>
                <w:szCs w:val="22"/>
                <w:lang w:val="ka-GE"/>
              </w:rPr>
              <w:t>დ</w:t>
            </w:r>
            <w:r w:rsidRPr="00D91F8B">
              <w:rPr>
                <w:rFonts w:ascii="Sylfaen" w:hAnsi="Sylfaen"/>
                <w:sz w:val="22"/>
                <w:szCs w:val="22"/>
                <w:lang w:val="ka-GE"/>
              </w:rPr>
              <w:t>მინისტრაციული ხარჯი</w:t>
            </w:r>
          </w:p>
        </w:tc>
        <w:tc>
          <w:tcPr>
            <w:tcW w:w="2126" w:type="dxa"/>
            <w:gridSpan w:val="26"/>
          </w:tcPr>
          <w:p w14:paraId="3A479D05" w14:textId="77777777" w:rsidR="00EA5592" w:rsidRPr="00D91F8B" w:rsidRDefault="00EA5592" w:rsidP="00D12877">
            <w:pPr>
              <w:rPr>
                <w:rFonts w:ascii="Sylfaen" w:hAnsi="Sylfaen"/>
                <w:sz w:val="22"/>
                <w:szCs w:val="22"/>
                <w:lang w:val="ka-GE"/>
              </w:rPr>
            </w:pPr>
          </w:p>
        </w:tc>
        <w:tc>
          <w:tcPr>
            <w:tcW w:w="1415" w:type="dxa"/>
          </w:tcPr>
          <w:p w14:paraId="685F8A87" w14:textId="77777777" w:rsidR="00EA5592" w:rsidRPr="00D91F8B" w:rsidRDefault="00EA5592" w:rsidP="00D12877">
            <w:pPr>
              <w:rPr>
                <w:rFonts w:ascii="Sylfaen" w:hAnsi="Sylfaen"/>
                <w:sz w:val="22"/>
                <w:szCs w:val="22"/>
                <w:lang w:val="ka-GE"/>
              </w:rPr>
            </w:pPr>
          </w:p>
        </w:tc>
      </w:tr>
      <w:tr w:rsidR="00EA5592" w:rsidRPr="00D91F8B" w14:paraId="638ACD09" w14:textId="77777777" w:rsidTr="00EC326E">
        <w:trPr>
          <w:trHeight w:val="440"/>
        </w:trPr>
        <w:tc>
          <w:tcPr>
            <w:tcW w:w="1530" w:type="dxa"/>
            <w:vMerge/>
          </w:tcPr>
          <w:p w14:paraId="52C819FC" w14:textId="77777777" w:rsidR="00EA5592" w:rsidRPr="00D91F8B" w:rsidRDefault="00EA5592" w:rsidP="00D12877">
            <w:pPr>
              <w:jc w:val="both"/>
              <w:rPr>
                <w:rFonts w:ascii="Sylfaen" w:hAnsi="Sylfaen" w:cs="Sylfaen"/>
                <w:b/>
                <w:bCs/>
                <w:sz w:val="22"/>
                <w:szCs w:val="22"/>
                <w:lang w:val="ka-GE"/>
              </w:rPr>
            </w:pPr>
          </w:p>
        </w:tc>
        <w:tc>
          <w:tcPr>
            <w:tcW w:w="11666" w:type="dxa"/>
            <w:gridSpan w:val="34"/>
          </w:tcPr>
          <w:p w14:paraId="6199C797" w14:textId="5C1F9133" w:rsidR="00EA5592" w:rsidRPr="00D91F8B" w:rsidRDefault="00EA5592" w:rsidP="00D12877">
            <w:pPr>
              <w:rPr>
                <w:rFonts w:ascii="Sylfaen" w:hAnsi="Sylfaen"/>
                <w:sz w:val="22"/>
                <w:szCs w:val="22"/>
                <w:lang w:val="ka-GE"/>
              </w:rPr>
            </w:pPr>
            <w:r w:rsidRPr="00D91F8B">
              <w:rPr>
                <w:rFonts w:ascii="Sylfaen" w:hAnsi="Sylfaen" w:cs="Sylfaen"/>
                <w:b/>
                <w:bCs/>
                <w:sz w:val="22"/>
                <w:szCs w:val="22"/>
                <w:lang w:val="ka-GE"/>
              </w:rPr>
              <w:t xml:space="preserve">პასუხისმგებელი უწყება: </w:t>
            </w:r>
            <w:r w:rsidR="002528ED" w:rsidRPr="00D91F8B">
              <w:rPr>
                <w:rFonts w:ascii="Sylfaen" w:hAnsi="Sylfaen" w:cs="Sylfaen"/>
                <w:sz w:val="22"/>
                <w:szCs w:val="22"/>
                <w:lang w:val="ka-GE"/>
              </w:rPr>
              <w:t xml:space="preserve">საქართველოს </w:t>
            </w:r>
            <w:r w:rsidR="000C22D2" w:rsidRPr="00D91F8B">
              <w:rPr>
                <w:rFonts w:ascii="Sylfaen" w:hAnsi="Sylfaen" w:cs="Sylfaen"/>
                <w:sz w:val="22"/>
                <w:szCs w:val="22"/>
                <w:lang w:val="ka-GE"/>
              </w:rPr>
              <w:t xml:space="preserve">იუსტიციის სამინისტრო </w:t>
            </w:r>
          </w:p>
        </w:tc>
      </w:tr>
      <w:tr w:rsidR="00B30613" w:rsidRPr="00D91F8B" w14:paraId="6164A582" w14:textId="77777777" w:rsidTr="00EC326E">
        <w:trPr>
          <w:trHeight w:val="980"/>
        </w:trPr>
        <w:tc>
          <w:tcPr>
            <w:tcW w:w="1530" w:type="dxa"/>
            <w:shd w:val="clear" w:color="auto" w:fill="FFFFFF" w:themeFill="background1"/>
          </w:tcPr>
          <w:p w14:paraId="62098859" w14:textId="77777777" w:rsidR="00B30613" w:rsidRPr="00D91F8B" w:rsidRDefault="00B30613"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3ADFAB74" w14:textId="711BDBE2" w:rsidR="00B30613" w:rsidRPr="00D91F8B" w:rsidRDefault="00B30613" w:rsidP="00D12877">
            <w:pPr>
              <w:jc w:val="both"/>
              <w:rPr>
                <w:rFonts w:ascii="Sylfaen" w:hAnsi="Sylfaen" w:cs="Sylfaen"/>
                <w:b/>
                <w:bCs/>
                <w:sz w:val="22"/>
                <w:szCs w:val="22"/>
                <w:lang w:val="ka-GE"/>
              </w:rPr>
            </w:pPr>
            <w:r w:rsidRPr="00D91F8B">
              <w:rPr>
                <w:rFonts w:ascii="Sylfaen" w:hAnsi="Sylfaen" w:cs="Sylfaen"/>
                <w:b/>
                <w:bCs/>
                <w:sz w:val="22"/>
                <w:szCs w:val="22"/>
                <w:lang w:val="ka-GE"/>
              </w:rPr>
              <w:t>2.1.4</w:t>
            </w:r>
            <w:r w:rsidR="00E0376C" w:rsidRPr="00D91F8B">
              <w:rPr>
                <w:rFonts w:ascii="Sylfaen" w:hAnsi="Sylfaen" w:cs="Sylfaen"/>
                <w:b/>
                <w:bCs/>
                <w:sz w:val="22"/>
                <w:szCs w:val="22"/>
                <w:lang w:val="ka-GE"/>
              </w:rPr>
              <w:t>.</w:t>
            </w:r>
          </w:p>
        </w:tc>
        <w:tc>
          <w:tcPr>
            <w:tcW w:w="11666" w:type="dxa"/>
            <w:gridSpan w:val="34"/>
            <w:shd w:val="clear" w:color="auto" w:fill="FFFFFF" w:themeFill="background1"/>
          </w:tcPr>
          <w:p w14:paraId="31C15849" w14:textId="34D08BAF" w:rsidR="00B30613" w:rsidRPr="00D91F8B" w:rsidRDefault="003E54D0" w:rsidP="00D12877">
            <w:pPr>
              <w:rPr>
                <w:rFonts w:ascii="Sylfaen" w:hAnsi="Sylfaen"/>
                <w:sz w:val="22"/>
                <w:szCs w:val="22"/>
                <w:lang w:val="ka-GE"/>
              </w:rPr>
            </w:pPr>
            <w:r w:rsidRPr="00D91F8B">
              <w:rPr>
                <w:rFonts w:ascii="Sylfaen" w:hAnsi="Sylfaen"/>
                <w:sz w:val="22"/>
                <w:szCs w:val="22"/>
                <w:lang w:val="ka-GE"/>
              </w:rPr>
              <w:t xml:space="preserve">საჭიროებათა კვლევა და მოსამზადებელი სამუშაოების ჩატარება </w:t>
            </w:r>
            <w:r w:rsidR="00CF330C"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სააგენტოს“ ვებგვერდის </w:t>
            </w:r>
            <w:r w:rsidR="001551D9" w:rsidRPr="00D91F8B">
              <w:rPr>
                <w:rFonts w:ascii="Sylfaen" w:hAnsi="Sylfaen"/>
                <w:sz w:val="22"/>
                <w:szCs w:val="22"/>
                <w:lang w:val="ka-GE"/>
              </w:rPr>
              <w:t>მისაწვდომობის უზრუნველსაყოფად</w:t>
            </w:r>
          </w:p>
        </w:tc>
      </w:tr>
      <w:tr w:rsidR="00E0376C" w:rsidRPr="00D91F8B" w14:paraId="665A11A5" w14:textId="1A6F74C2" w:rsidTr="007241DA">
        <w:trPr>
          <w:trHeight w:val="467"/>
        </w:trPr>
        <w:tc>
          <w:tcPr>
            <w:tcW w:w="1530" w:type="dxa"/>
            <w:vMerge w:val="restart"/>
            <w:shd w:val="clear" w:color="auto" w:fill="FFFFFF" w:themeFill="background1"/>
          </w:tcPr>
          <w:p w14:paraId="6F7525F2" w14:textId="77777777" w:rsidR="00E0376C" w:rsidRPr="00D91F8B" w:rsidRDefault="00E0376C" w:rsidP="00D12877">
            <w:pPr>
              <w:jc w:val="both"/>
              <w:rPr>
                <w:rFonts w:ascii="Sylfaen" w:hAnsi="Sylfaen" w:cs="Sylfaen"/>
                <w:b/>
                <w:bCs/>
                <w:sz w:val="22"/>
                <w:szCs w:val="22"/>
                <w:lang w:val="ka-GE"/>
              </w:rPr>
            </w:pPr>
          </w:p>
        </w:tc>
        <w:tc>
          <w:tcPr>
            <w:tcW w:w="5639" w:type="dxa"/>
            <w:gridSpan w:val="3"/>
            <w:vMerge w:val="restart"/>
            <w:shd w:val="clear" w:color="auto" w:fill="FFFFFF" w:themeFill="background1"/>
          </w:tcPr>
          <w:p w14:paraId="7CA682CD" w14:textId="4C219882" w:rsidR="00E0376C" w:rsidRPr="00D91F8B" w:rsidRDefault="00E0376C" w:rsidP="00E70389">
            <w:pPr>
              <w:jc w:val="both"/>
              <w:rPr>
                <w:rFonts w:ascii="Sylfaen" w:hAnsi="Sylfaen"/>
                <w:b/>
                <w:bCs/>
                <w:sz w:val="22"/>
                <w:szCs w:val="22"/>
                <w:lang w:val="ka-GE"/>
              </w:rPr>
            </w:pPr>
            <w:r w:rsidRPr="00D91F8B">
              <w:rPr>
                <w:rFonts w:ascii="Sylfaen" w:hAnsi="Sylfaen"/>
                <w:b/>
                <w:bCs/>
                <w:sz w:val="22"/>
                <w:szCs w:val="22"/>
                <w:lang w:val="ka-GE"/>
              </w:rPr>
              <w:t>აქტივობის შედეგის ინდიკატორი</w:t>
            </w:r>
          </w:p>
          <w:p w14:paraId="7C3DB51D" w14:textId="1AF4DCCD" w:rsidR="00E0376C" w:rsidRPr="00D91F8B" w:rsidRDefault="00E0376C" w:rsidP="00E70389">
            <w:pPr>
              <w:jc w:val="both"/>
              <w:rPr>
                <w:rFonts w:ascii="Sylfaen" w:hAnsi="Sylfaen"/>
                <w:sz w:val="22"/>
                <w:szCs w:val="22"/>
                <w:lang w:val="ka-GE"/>
              </w:rPr>
            </w:pPr>
            <w:r w:rsidRPr="00D91F8B">
              <w:rPr>
                <w:rFonts w:ascii="Sylfaen" w:hAnsi="Sylfaen"/>
                <w:sz w:val="22"/>
                <w:szCs w:val="22"/>
                <w:lang w:val="ka-GE"/>
              </w:rPr>
              <w:t>შემუშავებულია შშმ პირების საჭიროებების კვლევის კითხვარი და განსაზღვრულია მიღებული მონაცემების დამუშავების მეთოდი; დასრულებულია ტექნიკური დოკუმენტის გაწერა</w:t>
            </w:r>
          </w:p>
        </w:tc>
        <w:tc>
          <w:tcPr>
            <w:tcW w:w="6027" w:type="dxa"/>
            <w:gridSpan w:val="31"/>
            <w:shd w:val="clear" w:color="auto" w:fill="FFFFFF" w:themeFill="background1"/>
          </w:tcPr>
          <w:p w14:paraId="40DEED40" w14:textId="7CAACDE6" w:rsidR="00E0376C" w:rsidRPr="00D91F8B" w:rsidRDefault="00E0376C" w:rsidP="003175CE">
            <w:pPr>
              <w:jc w:val="center"/>
              <w:rPr>
                <w:rFonts w:ascii="Sylfaen" w:hAnsi="Sylfaen"/>
                <w:b/>
                <w:bCs/>
                <w:sz w:val="22"/>
                <w:szCs w:val="22"/>
                <w:lang w:val="ka-GE"/>
              </w:rPr>
            </w:pPr>
            <w:r w:rsidRPr="00D91F8B">
              <w:rPr>
                <w:rFonts w:ascii="Sylfaen" w:hAnsi="Sylfaen"/>
                <w:b/>
                <w:bCs/>
                <w:sz w:val="22"/>
                <w:szCs w:val="22"/>
                <w:lang w:val="ka-GE"/>
              </w:rPr>
              <w:t>დაფინანსების წყარო</w:t>
            </w:r>
          </w:p>
        </w:tc>
      </w:tr>
      <w:tr w:rsidR="00E0376C" w:rsidRPr="00D91F8B" w14:paraId="64CAB548" w14:textId="430327DF" w:rsidTr="007241DA">
        <w:trPr>
          <w:trHeight w:val="440"/>
        </w:trPr>
        <w:tc>
          <w:tcPr>
            <w:tcW w:w="1530" w:type="dxa"/>
            <w:vMerge/>
            <w:shd w:val="clear" w:color="auto" w:fill="FFFFFF" w:themeFill="background1"/>
          </w:tcPr>
          <w:p w14:paraId="0E606CB3" w14:textId="77777777" w:rsidR="00E0376C" w:rsidRPr="00D91F8B" w:rsidRDefault="00E0376C" w:rsidP="00D12877">
            <w:pPr>
              <w:jc w:val="both"/>
              <w:rPr>
                <w:rFonts w:ascii="Sylfaen" w:hAnsi="Sylfaen" w:cs="Sylfaen"/>
                <w:b/>
                <w:bCs/>
                <w:sz w:val="22"/>
                <w:szCs w:val="22"/>
                <w:lang w:val="ka-GE"/>
              </w:rPr>
            </w:pPr>
          </w:p>
        </w:tc>
        <w:tc>
          <w:tcPr>
            <w:tcW w:w="5639" w:type="dxa"/>
            <w:gridSpan w:val="3"/>
            <w:vMerge/>
            <w:shd w:val="clear" w:color="auto" w:fill="FFFFFF" w:themeFill="background1"/>
          </w:tcPr>
          <w:p w14:paraId="2436C906" w14:textId="77777777" w:rsidR="00E0376C" w:rsidRPr="00D91F8B" w:rsidRDefault="00E0376C" w:rsidP="00D12877">
            <w:pPr>
              <w:rPr>
                <w:rFonts w:ascii="Sylfaen" w:hAnsi="Sylfaen"/>
                <w:sz w:val="22"/>
                <w:szCs w:val="22"/>
                <w:lang w:val="ka-GE"/>
              </w:rPr>
            </w:pPr>
          </w:p>
        </w:tc>
        <w:tc>
          <w:tcPr>
            <w:tcW w:w="2581" w:type="dxa"/>
            <w:gridSpan w:val="7"/>
            <w:shd w:val="clear" w:color="auto" w:fill="FFFFFF" w:themeFill="background1"/>
          </w:tcPr>
          <w:p w14:paraId="4CB2ECBB" w14:textId="01B6F0E2" w:rsidR="00E0376C" w:rsidRPr="00D91F8B" w:rsidRDefault="00E0376C" w:rsidP="003175CE">
            <w:pPr>
              <w:jc w:val="cente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2031" w:type="dxa"/>
            <w:gridSpan w:val="23"/>
            <w:shd w:val="clear" w:color="auto" w:fill="FFFFFF" w:themeFill="background1"/>
          </w:tcPr>
          <w:p w14:paraId="2DAC3B7F" w14:textId="7538D204" w:rsidR="00E0376C" w:rsidRPr="00D91F8B" w:rsidRDefault="00E0376C" w:rsidP="003175CE">
            <w:pPr>
              <w:jc w:val="center"/>
              <w:rPr>
                <w:rFonts w:ascii="Sylfaen" w:hAnsi="Sylfaen"/>
                <w:sz w:val="22"/>
                <w:szCs w:val="22"/>
                <w:lang w:val="ka-GE"/>
              </w:rPr>
            </w:pPr>
            <w:r w:rsidRPr="00D91F8B">
              <w:rPr>
                <w:rFonts w:ascii="Sylfaen" w:hAnsi="Sylfaen"/>
                <w:sz w:val="22"/>
                <w:szCs w:val="22"/>
                <w:lang w:val="ka-GE"/>
              </w:rPr>
              <w:t>სხვა</w:t>
            </w:r>
          </w:p>
        </w:tc>
        <w:tc>
          <w:tcPr>
            <w:tcW w:w="1415" w:type="dxa"/>
            <w:shd w:val="clear" w:color="auto" w:fill="FFFFFF" w:themeFill="background1"/>
          </w:tcPr>
          <w:p w14:paraId="6B1D7A08" w14:textId="43D9B849" w:rsidR="00E0376C" w:rsidRPr="00D91F8B" w:rsidRDefault="00E0376C" w:rsidP="003175CE">
            <w:pPr>
              <w:jc w:val="center"/>
              <w:rPr>
                <w:rFonts w:ascii="Sylfaen" w:hAnsi="Sylfaen"/>
                <w:sz w:val="22"/>
                <w:szCs w:val="22"/>
                <w:lang w:val="ka-GE"/>
              </w:rPr>
            </w:pPr>
            <w:r w:rsidRPr="00D91F8B">
              <w:rPr>
                <w:rFonts w:ascii="Sylfaen" w:hAnsi="Sylfaen"/>
                <w:sz w:val="22"/>
                <w:szCs w:val="22"/>
                <w:lang w:val="ka-GE"/>
              </w:rPr>
              <w:t>დეფიციტი</w:t>
            </w:r>
          </w:p>
        </w:tc>
      </w:tr>
      <w:tr w:rsidR="00E0376C" w:rsidRPr="00D91F8B" w14:paraId="292BE4F9" w14:textId="374FAC61" w:rsidTr="00EC326E">
        <w:trPr>
          <w:trHeight w:val="683"/>
        </w:trPr>
        <w:tc>
          <w:tcPr>
            <w:tcW w:w="1530" w:type="dxa"/>
            <w:vMerge/>
            <w:shd w:val="clear" w:color="auto" w:fill="FFFFFF" w:themeFill="background1"/>
          </w:tcPr>
          <w:p w14:paraId="09177F05" w14:textId="77777777" w:rsidR="00E0376C" w:rsidRPr="00D91F8B" w:rsidRDefault="00E0376C" w:rsidP="00D12877">
            <w:pPr>
              <w:jc w:val="both"/>
              <w:rPr>
                <w:rFonts w:ascii="Sylfaen" w:hAnsi="Sylfaen" w:cs="Sylfaen"/>
                <w:b/>
                <w:bCs/>
                <w:sz w:val="22"/>
                <w:szCs w:val="22"/>
                <w:lang w:val="ka-GE"/>
              </w:rPr>
            </w:pPr>
          </w:p>
        </w:tc>
        <w:tc>
          <w:tcPr>
            <w:tcW w:w="5639" w:type="dxa"/>
            <w:gridSpan w:val="3"/>
            <w:vMerge/>
            <w:shd w:val="clear" w:color="auto" w:fill="FFFFFF" w:themeFill="background1"/>
          </w:tcPr>
          <w:p w14:paraId="6570885B" w14:textId="77777777" w:rsidR="00E0376C" w:rsidRPr="00D91F8B" w:rsidRDefault="00E0376C" w:rsidP="00D12877">
            <w:pPr>
              <w:rPr>
                <w:rFonts w:ascii="Sylfaen" w:hAnsi="Sylfaen"/>
                <w:sz w:val="22"/>
                <w:szCs w:val="22"/>
                <w:lang w:val="ka-GE"/>
              </w:rPr>
            </w:pPr>
          </w:p>
        </w:tc>
        <w:tc>
          <w:tcPr>
            <w:tcW w:w="2581" w:type="dxa"/>
            <w:gridSpan w:val="7"/>
            <w:shd w:val="clear" w:color="auto" w:fill="FFFFFF" w:themeFill="background1"/>
          </w:tcPr>
          <w:p w14:paraId="2BBED429" w14:textId="5FD5E271" w:rsidR="00E0376C" w:rsidRPr="00D91F8B" w:rsidRDefault="00EF122B" w:rsidP="00E2142A">
            <w:pPr>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2031" w:type="dxa"/>
            <w:gridSpan w:val="23"/>
            <w:shd w:val="clear" w:color="auto" w:fill="FFFFFF" w:themeFill="background1"/>
          </w:tcPr>
          <w:p w14:paraId="56385F31" w14:textId="77777777" w:rsidR="00E0376C" w:rsidRPr="00D91F8B" w:rsidRDefault="00E0376C" w:rsidP="003175CE">
            <w:pPr>
              <w:jc w:val="center"/>
              <w:rPr>
                <w:rFonts w:ascii="Sylfaen" w:hAnsi="Sylfaen"/>
                <w:sz w:val="22"/>
                <w:szCs w:val="22"/>
                <w:lang w:val="ka-GE"/>
              </w:rPr>
            </w:pPr>
          </w:p>
        </w:tc>
        <w:tc>
          <w:tcPr>
            <w:tcW w:w="1415" w:type="dxa"/>
            <w:shd w:val="clear" w:color="auto" w:fill="FFFFFF" w:themeFill="background1"/>
          </w:tcPr>
          <w:p w14:paraId="0694E72C" w14:textId="77777777" w:rsidR="00E0376C" w:rsidRPr="00D91F8B" w:rsidRDefault="00E0376C" w:rsidP="003175CE">
            <w:pPr>
              <w:jc w:val="center"/>
              <w:rPr>
                <w:rFonts w:ascii="Sylfaen" w:hAnsi="Sylfaen"/>
                <w:sz w:val="22"/>
                <w:szCs w:val="22"/>
                <w:lang w:val="ka-GE"/>
              </w:rPr>
            </w:pPr>
          </w:p>
        </w:tc>
      </w:tr>
      <w:tr w:rsidR="00B30613" w:rsidRPr="00D91F8B" w14:paraId="00600F19" w14:textId="77777777" w:rsidTr="00EC326E">
        <w:trPr>
          <w:trHeight w:val="890"/>
        </w:trPr>
        <w:tc>
          <w:tcPr>
            <w:tcW w:w="1530" w:type="dxa"/>
            <w:shd w:val="clear" w:color="auto" w:fill="FFFFFF" w:themeFill="background1"/>
          </w:tcPr>
          <w:p w14:paraId="2564AAE6" w14:textId="77777777" w:rsidR="00B30613" w:rsidRPr="00D91F8B" w:rsidRDefault="00B30613" w:rsidP="00D12877">
            <w:pPr>
              <w:jc w:val="both"/>
              <w:rPr>
                <w:rFonts w:ascii="Sylfaen" w:hAnsi="Sylfaen" w:cs="Sylfaen"/>
                <w:b/>
                <w:bCs/>
                <w:sz w:val="22"/>
                <w:szCs w:val="22"/>
                <w:lang w:val="ka-GE"/>
              </w:rPr>
            </w:pPr>
          </w:p>
        </w:tc>
        <w:tc>
          <w:tcPr>
            <w:tcW w:w="11666" w:type="dxa"/>
            <w:gridSpan w:val="34"/>
            <w:shd w:val="clear" w:color="auto" w:fill="FFFFFF" w:themeFill="background1"/>
          </w:tcPr>
          <w:p w14:paraId="21FCF56D" w14:textId="030600DA" w:rsidR="00B30613" w:rsidRPr="00D91F8B" w:rsidRDefault="00E0376C" w:rsidP="00D12877">
            <w:pPr>
              <w:rPr>
                <w:rFonts w:ascii="Sylfaen" w:hAnsi="Sylfaen"/>
                <w:sz w:val="22"/>
                <w:szCs w:val="22"/>
                <w:lang w:val="ka-GE"/>
              </w:rPr>
            </w:pPr>
            <w:r w:rsidRPr="00D91F8B">
              <w:rPr>
                <w:rFonts w:ascii="Sylfaen" w:hAnsi="Sylfaen"/>
                <w:b/>
                <w:bCs/>
                <w:sz w:val="22"/>
                <w:szCs w:val="22"/>
                <w:lang w:val="ka-GE"/>
              </w:rPr>
              <w:t>პასუხისმგებელი უწყება:</w:t>
            </w:r>
            <w:r w:rsidRPr="00D91F8B">
              <w:rPr>
                <w:rFonts w:ascii="Sylfaen" w:hAnsi="Sylfaen"/>
                <w:sz w:val="22"/>
                <w:szCs w:val="22"/>
                <w:lang w:val="ka-GE"/>
              </w:rPr>
              <w:t xml:space="preserve"> </w:t>
            </w:r>
            <w:r w:rsidR="00CF330C"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 </w:t>
            </w:r>
            <w:r w:rsidR="00CF330C"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სსიპ „ციფრული მმართველობის სააგენტო“</w:t>
            </w:r>
          </w:p>
        </w:tc>
      </w:tr>
      <w:tr w:rsidR="00EA5592" w:rsidRPr="00D91F8B" w14:paraId="3F42DBF3" w14:textId="77777777" w:rsidTr="007241DA">
        <w:trPr>
          <w:trHeight w:val="647"/>
        </w:trPr>
        <w:tc>
          <w:tcPr>
            <w:tcW w:w="1530" w:type="dxa"/>
            <w:shd w:val="clear" w:color="auto" w:fill="FFFFFF" w:themeFill="background1"/>
          </w:tcPr>
          <w:p w14:paraId="5EE8C2A9" w14:textId="5A6C2851"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ა</w:t>
            </w:r>
            <w:r w:rsidR="005A22F1" w:rsidRPr="00D91F8B">
              <w:rPr>
                <w:rFonts w:ascii="Sylfaen" w:hAnsi="Sylfaen" w:cs="Sylfaen"/>
                <w:b/>
                <w:bCs/>
                <w:sz w:val="22"/>
                <w:szCs w:val="22"/>
                <w:lang w:val="ka-GE"/>
              </w:rPr>
              <w:t>ქტივობა</w:t>
            </w:r>
            <w:r w:rsidRPr="00D91F8B">
              <w:rPr>
                <w:rFonts w:ascii="Sylfaen" w:hAnsi="Sylfaen" w:cs="Sylfaen"/>
                <w:b/>
                <w:bCs/>
                <w:sz w:val="22"/>
                <w:szCs w:val="22"/>
                <w:lang w:val="ka-GE"/>
              </w:rPr>
              <w:t xml:space="preserve"> 2.</w:t>
            </w:r>
            <w:r w:rsidR="005A22F1" w:rsidRPr="00D91F8B">
              <w:rPr>
                <w:rFonts w:ascii="Sylfaen" w:hAnsi="Sylfaen" w:cs="Sylfaen"/>
                <w:b/>
                <w:bCs/>
                <w:sz w:val="22"/>
                <w:szCs w:val="22"/>
                <w:lang w:val="ka-GE"/>
              </w:rPr>
              <w:t>1</w:t>
            </w:r>
            <w:r w:rsidRPr="00D91F8B">
              <w:rPr>
                <w:rFonts w:ascii="Sylfaen" w:hAnsi="Sylfaen" w:cs="Sylfaen"/>
                <w:b/>
                <w:bCs/>
                <w:sz w:val="22"/>
                <w:szCs w:val="22"/>
                <w:lang w:val="ka-GE"/>
              </w:rPr>
              <w:t>.</w:t>
            </w:r>
            <w:r w:rsidR="00883ADB" w:rsidRPr="00D91F8B">
              <w:rPr>
                <w:rFonts w:ascii="Sylfaen" w:hAnsi="Sylfaen" w:cs="Sylfaen"/>
                <w:b/>
                <w:bCs/>
                <w:sz w:val="22"/>
                <w:szCs w:val="22"/>
                <w:lang w:val="ka-GE"/>
              </w:rPr>
              <w:t>5</w:t>
            </w:r>
            <w:r w:rsidR="005A22F1" w:rsidRPr="00D91F8B">
              <w:rPr>
                <w:rFonts w:ascii="Sylfaen" w:hAnsi="Sylfaen" w:cs="Sylfaen"/>
                <w:b/>
                <w:bCs/>
                <w:sz w:val="22"/>
                <w:szCs w:val="22"/>
                <w:lang w:val="ka-GE"/>
              </w:rPr>
              <w:t>.</w:t>
            </w:r>
          </w:p>
        </w:tc>
        <w:tc>
          <w:tcPr>
            <w:tcW w:w="11666" w:type="dxa"/>
            <w:gridSpan w:val="34"/>
            <w:shd w:val="clear" w:color="auto" w:fill="FFFFFF" w:themeFill="background1"/>
          </w:tcPr>
          <w:p w14:paraId="2280B8EB" w14:textId="4047ED82" w:rsidR="00EA5592" w:rsidRPr="00D91F8B" w:rsidRDefault="00047CE7" w:rsidP="00D12877">
            <w:pPr>
              <w:rPr>
                <w:rFonts w:ascii="Sylfaen" w:hAnsi="Sylfaen"/>
                <w:sz w:val="22"/>
                <w:szCs w:val="22"/>
                <w:lang w:val="ka-GE"/>
              </w:rPr>
            </w:pPr>
            <w:r w:rsidRPr="00D91F8B">
              <w:rPr>
                <w:rFonts w:ascii="Sylfaen" w:hAnsi="Sylfaen"/>
                <w:sz w:val="22"/>
                <w:szCs w:val="22"/>
                <w:lang w:val="ka-GE"/>
              </w:rPr>
              <w:t xml:space="preserve">შშმ პირებისათვის სერვისების მიწოდების ხარისხის გაუმჯობესების მიზნით უახლესი საერთაშორისო პრაქტიკის </w:t>
            </w:r>
            <w:r w:rsidR="006623B1" w:rsidRPr="00D91F8B">
              <w:rPr>
                <w:rFonts w:ascii="Sylfaen" w:hAnsi="Sylfaen"/>
                <w:sz w:val="22"/>
                <w:szCs w:val="22"/>
                <w:lang w:val="ka-GE"/>
              </w:rPr>
              <w:t>შესწავლა</w:t>
            </w:r>
            <w:r w:rsidRPr="00D91F8B">
              <w:rPr>
                <w:rFonts w:ascii="Sylfaen" w:hAnsi="Sylfaen"/>
                <w:sz w:val="22"/>
                <w:szCs w:val="22"/>
                <w:lang w:val="ka-GE"/>
              </w:rPr>
              <w:t xml:space="preserve"> და გაზიარება</w:t>
            </w:r>
          </w:p>
        </w:tc>
      </w:tr>
      <w:tr w:rsidR="0099254F" w:rsidRPr="00D91F8B" w14:paraId="0CFDCF9E" w14:textId="77777777" w:rsidTr="007241DA">
        <w:trPr>
          <w:trHeight w:val="350"/>
        </w:trPr>
        <w:tc>
          <w:tcPr>
            <w:tcW w:w="1530" w:type="dxa"/>
            <w:vMerge w:val="restart"/>
          </w:tcPr>
          <w:p w14:paraId="02FCC52F" w14:textId="77777777" w:rsidR="0099254F" w:rsidRPr="00D91F8B" w:rsidRDefault="0099254F" w:rsidP="00D12877">
            <w:pPr>
              <w:jc w:val="both"/>
              <w:rPr>
                <w:rFonts w:ascii="Sylfaen" w:hAnsi="Sylfaen" w:cs="Sylfaen"/>
                <w:b/>
                <w:bCs/>
                <w:sz w:val="22"/>
                <w:szCs w:val="22"/>
                <w:lang w:val="ka-GE"/>
              </w:rPr>
            </w:pPr>
          </w:p>
        </w:tc>
        <w:tc>
          <w:tcPr>
            <w:tcW w:w="5674" w:type="dxa"/>
            <w:gridSpan w:val="4"/>
            <w:vMerge w:val="restart"/>
          </w:tcPr>
          <w:p w14:paraId="36254FA0" w14:textId="3BA8BFF3" w:rsidR="0099254F" w:rsidRPr="00D91F8B" w:rsidRDefault="0099254F"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506C85C4" w14:textId="769439B3" w:rsidR="0099254F" w:rsidRPr="00D91F8B" w:rsidRDefault="003D3819" w:rsidP="00D12877">
            <w:pPr>
              <w:jc w:val="both"/>
              <w:rPr>
                <w:rFonts w:ascii="Sylfaen" w:hAnsi="Sylfaen"/>
                <w:sz w:val="22"/>
                <w:szCs w:val="22"/>
                <w:lang w:val="ka-GE"/>
              </w:rPr>
            </w:pPr>
            <w:r w:rsidRPr="00D91F8B">
              <w:rPr>
                <w:rFonts w:ascii="Sylfaen" w:hAnsi="Sylfaen"/>
                <w:sz w:val="22"/>
                <w:szCs w:val="22"/>
                <w:lang w:val="ka-GE"/>
              </w:rPr>
              <w:t>საქართ</w:t>
            </w:r>
            <w:r w:rsidR="00B33B1B" w:rsidRPr="00D91F8B">
              <w:rPr>
                <w:rFonts w:ascii="Sylfaen" w:hAnsi="Sylfaen"/>
                <w:sz w:val="22"/>
                <w:szCs w:val="22"/>
                <w:lang w:val="ka-GE"/>
              </w:rPr>
              <w:t>ვ</w:t>
            </w:r>
            <w:r w:rsidRPr="00D91F8B">
              <w:rPr>
                <w:rFonts w:ascii="Sylfaen" w:hAnsi="Sylfaen"/>
                <w:sz w:val="22"/>
                <w:szCs w:val="22"/>
                <w:lang w:val="ka-GE"/>
              </w:rPr>
              <w:t xml:space="preserve">ელოს </w:t>
            </w:r>
            <w:r w:rsidR="0099254F" w:rsidRPr="00D91F8B">
              <w:rPr>
                <w:rFonts w:ascii="Sylfaen" w:hAnsi="Sylfaen"/>
                <w:sz w:val="22"/>
                <w:szCs w:val="22"/>
                <w:lang w:val="ka-GE"/>
              </w:rPr>
              <w:t xml:space="preserve">იუსტიციის სამინისტროს </w:t>
            </w:r>
            <w:r w:rsidR="000C22D2" w:rsidRPr="00D91F8B">
              <w:rPr>
                <w:rFonts w:ascii="Sylfaen" w:hAnsi="Sylfaen"/>
                <w:sz w:val="22"/>
                <w:szCs w:val="22"/>
                <w:lang w:val="ka-GE"/>
              </w:rPr>
              <w:t xml:space="preserve">მიერ </w:t>
            </w:r>
            <w:r w:rsidR="006623B1" w:rsidRPr="00D91F8B">
              <w:rPr>
                <w:rFonts w:ascii="Sylfaen" w:hAnsi="Sylfaen"/>
                <w:sz w:val="22"/>
                <w:szCs w:val="22"/>
                <w:lang w:val="ka-GE"/>
              </w:rPr>
              <w:t xml:space="preserve">შესწავლილია </w:t>
            </w:r>
            <w:r w:rsidR="000C22D2" w:rsidRPr="00D91F8B">
              <w:rPr>
                <w:rFonts w:ascii="Sylfaen" w:hAnsi="Sylfaen"/>
                <w:sz w:val="22"/>
                <w:szCs w:val="22"/>
                <w:lang w:val="ka-GE"/>
              </w:rPr>
              <w:t xml:space="preserve">საერთაშორისო </w:t>
            </w:r>
            <w:r w:rsidR="006623B1" w:rsidRPr="00D91F8B">
              <w:rPr>
                <w:rFonts w:ascii="Sylfaen" w:hAnsi="Sylfaen"/>
                <w:sz w:val="22"/>
                <w:szCs w:val="22"/>
                <w:lang w:val="ka-GE"/>
              </w:rPr>
              <w:t xml:space="preserve">პრაქტიკა </w:t>
            </w:r>
            <w:r w:rsidR="000C22D2" w:rsidRPr="00D91F8B">
              <w:rPr>
                <w:rFonts w:ascii="Sylfaen" w:hAnsi="Sylfaen"/>
                <w:sz w:val="22"/>
                <w:szCs w:val="22"/>
                <w:lang w:val="ka-GE"/>
              </w:rPr>
              <w:t xml:space="preserve">სერვისების მიწოდების </w:t>
            </w:r>
            <w:r w:rsidR="000B5D12" w:rsidRPr="00D91F8B">
              <w:rPr>
                <w:rFonts w:ascii="Sylfaen" w:hAnsi="Sylfaen"/>
                <w:sz w:val="22"/>
                <w:szCs w:val="22"/>
                <w:lang w:val="ka-GE"/>
              </w:rPr>
              <w:t>კუთხით და შემუშავებულია მისი პრაქტიკაში დანერგვის გეგმა</w:t>
            </w:r>
          </w:p>
        </w:tc>
        <w:tc>
          <w:tcPr>
            <w:tcW w:w="5992" w:type="dxa"/>
            <w:gridSpan w:val="30"/>
          </w:tcPr>
          <w:p w14:paraId="3F03B9DB" w14:textId="7AAF6C7B" w:rsidR="0099254F" w:rsidRPr="00D91F8B" w:rsidRDefault="0099254F" w:rsidP="0099254F">
            <w:pPr>
              <w:jc w:val="center"/>
              <w:rPr>
                <w:rFonts w:ascii="Sylfaen" w:hAnsi="Sylfaen"/>
                <w:b/>
                <w:bCs/>
                <w:sz w:val="22"/>
                <w:szCs w:val="22"/>
                <w:lang w:val="ka-GE"/>
              </w:rPr>
            </w:pPr>
            <w:r w:rsidRPr="00D91F8B">
              <w:rPr>
                <w:rFonts w:ascii="Sylfaen" w:hAnsi="Sylfaen"/>
                <w:b/>
                <w:bCs/>
                <w:sz w:val="22"/>
                <w:szCs w:val="22"/>
                <w:lang w:val="ka-GE"/>
              </w:rPr>
              <w:t>დაფინანსების წყარო</w:t>
            </w:r>
          </w:p>
        </w:tc>
      </w:tr>
      <w:tr w:rsidR="0099254F" w:rsidRPr="00D91F8B" w14:paraId="00895440" w14:textId="7B553E55" w:rsidTr="007241DA">
        <w:trPr>
          <w:trHeight w:val="350"/>
        </w:trPr>
        <w:tc>
          <w:tcPr>
            <w:tcW w:w="1530" w:type="dxa"/>
            <w:vMerge/>
          </w:tcPr>
          <w:p w14:paraId="3E16E17E" w14:textId="77777777" w:rsidR="0099254F" w:rsidRPr="00D91F8B" w:rsidRDefault="0099254F" w:rsidP="00D12877">
            <w:pPr>
              <w:jc w:val="both"/>
              <w:rPr>
                <w:rFonts w:ascii="Sylfaen" w:hAnsi="Sylfaen" w:cs="Sylfaen"/>
                <w:b/>
                <w:bCs/>
                <w:sz w:val="22"/>
                <w:szCs w:val="22"/>
                <w:lang w:val="ka-GE"/>
              </w:rPr>
            </w:pPr>
          </w:p>
        </w:tc>
        <w:tc>
          <w:tcPr>
            <w:tcW w:w="5674" w:type="dxa"/>
            <w:gridSpan w:val="4"/>
            <w:vMerge/>
          </w:tcPr>
          <w:p w14:paraId="0ED56A28" w14:textId="77777777" w:rsidR="0099254F" w:rsidRPr="00D91F8B" w:rsidRDefault="0099254F" w:rsidP="00D12877">
            <w:pPr>
              <w:jc w:val="both"/>
              <w:rPr>
                <w:rFonts w:ascii="Sylfaen" w:hAnsi="Sylfaen" w:cs="Sylfaen"/>
                <w:b/>
                <w:bCs/>
                <w:sz w:val="22"/>
                <w:szCs w:val="22"/>
                <w:lang w:val="ka-GE"/>
              </w:rPr>
            </w:pPr>
          </w:p>
        </w:tc>
        <w:tc>
          <w:tcPr>
            <w:tcW w:w="2467" w:type="dxa"/>
            <w:gridSpan w:val="4"/>
          </w:tcPr>
          <w:p w14:paraId="2C5629AB" w14:textId="5FC84696" w:rsidR="0099254F" w:rsidRPr="00D91F8B" w:rsidRDefault="0099254F" w:rsidP="00D12877">
            <w:pPr>
              <w:jc w:val="both"/>
              <w:rPr>
                <w:rFonts w:ascii="Sylfaen" w:hAnsi="Sylfaen" w:cs="Sylfaen"/>
                <w:sz w:val="22"/>
                <w:szCs w:val="22"/>
                <w:lang w:val="ka-GE"/>
              </w:rPr>
            </w:pPr>
            <w:r w:rsidRPr="00D91F8B">
              <w:rPr>
                <w:rFonts w:ascii="Sylfaen" w:hAnsi="Sylfaen" w:cs="Sylfaen"/>
                <w:sz w:val="22"/>
                <w:szCs w:val="22"/>
                <w:lang w:val="ka-GE"/>
              </w:rPr>
              <w:t>სახელმწიფო ბიუჯეტი</w:t>
            </w:r>
          </w:p>
        </w:tc>
        <w:tc>
          <w:tcPr>
            <w:tcW w:w="2032" w:type="dxa"/>
            <w:gridSpan w:val="23"/>
          </w:tcPr>
          <w:p w14:paraId="7494D509" w14:textId="62AE1CC3" w:rsidR="0099254F" w:rsidRPr="00D91F8B" w:rsidRDefault="0099254F" w:rsidP="0099254F">
            <w:pPr>
              <w:jc w:val="center"/>
              <w:rPr>
                <w:rFonts w:ascii="Sylfaen" w:hAnsi="Sylfaen" w:cs="Sylfaen"/>
                <w:sz w:val="22"/>
                <w:szCs w:val="22"/>
                <w:lang w:val="ka-GE"/>
              </w:rPr>
            </w:pPr>
            <w:r w:rsidRPr="00D91F8B">
              <w:rPr>
                <w:rFonts w:ascii="Sylfaen" w:hAnsi="Sylfaen" w:cs="Sylfaen"/>
                <w:sz w:val="22"/>
                <w:szCs w:val="22"/>
                <w:lang w:val="ka-GE"/>
              </w:rPr>
              <w:t>სხვა</w:t>
            </w:r>
          </w:p>
        </w:tc>
        <w:tc>
          <w:tcPr>
            <w:tcW w:w="1493" w:type="dxa"/>
            <w:gridSpan w:val="3"/>
          </w:tcPr>
          <w:p w14:paraId="10452FD4" w14:textId="5E4986A4" w:rsidR="0099254F" w:rsidRPr="00D91F8B" w:rsidRDefault="0099254F" w:rsidP="0099254F">
            <w:pPr>
              <w:jc w:val="center"/>
              <w:rPr>
                <w:rFonts w:ascii="Sylfaen" w:hAnsi="Sylfaen" w:cs="Sylfaen"/>
                <w:sz w:val="22"/>
                <w:szCs w:val="22"/>
                <w:lang w:val="ka-GE"/>
              </w:rPr>
            </w:pPr>
            <w:r w:rsidRPr="00D91F8B">
              <w:rPr>
                <w:rFonts w:ascii="Sylfaen" w:hAnsi="Sylfaen" w:cs="Sylfaen"/>
                <w:sz w:val="22"/>
                <w:szCs w:val="22"/>
                <w:lang w:val="ka-GE"/>
              </w:rPr>
              <w:t>დეფიციტი</w:t>
            </w:r>
          </w:p>
        </w:tc>
      </w:tr>
      <w:tr w:rsidR="0099254F" w:rsidRPr="00D91F8B" w14:paraId="620D4696" w14:textId="169FDF1A" w:rsidTr="007241DA">
        <w:trPr>
          <w:trHeight w:val="836"/>
        </w:trPr>
        <w:tc>
          <w:tcPr>
            <w:tcW w:w="1530" w:type="dxa"/>
            <w:vMerge/>
          </w:tcPr>
          <w:p w14:paraId="182230DE" w14:textId="77777777" w:rsidR="0099254F" w:rsidRPr="00D91F8B" w:rsidRDefault="0099254F" w:rsidP="00D12877">
            <w:pPr>
              <w:jc w:val="both"/>
              <w:rPr>
                <w:rFonts w:ascii="Sylfaen" w:hAnsi="Sylfaen" w:cs="Sylfaen"/>
                <w:b/>
                <w:bCs/>
                <w:sz w:val="22"/>
                <w:szCs w:val="22"/>
                <w:lang w:val="ka-GE"/>
              </w:rPr>
            </w:pPr>
          </w:p>
        </w:tc>
        <w:tc>
          <w:tcPr>
            <w:tcW w:w="5674" w:type="dxa"/>
            <w:gridSpan w:val="4"/>
            <w:vMerge/>
          </w:tcPr>
          <w:p w14:paraId="72B967D2" w14:textId="77777777" w:rsidR="0099254F" w:rsidRPr="00D91F8B" w:rsidRDefault="0099254F" w:rsidP="00D12877">
            <w:pPr>
              <w:jc w:val="both"/>
              <w:rPr>
                <w:rFonts w:ascii="Sylfaen" w:hAnsi="Sylfaen" w:cs="Sylfaen"/>
                <w:b/>
                <w:bCs/>
                <w:sz w:val="22"/>
                <w:szCs w:val="22"/>
                <w:lang w:val="ka-GE"/>
              </w:rPr>
            </w:pPr>
          </w:p>
        </w:tc>
        <w:tc>
          <w:tcPr>
            <w:tcW w:w="2467" w:type="dxa"/>
            <w:gridSpan w:val="4"/>
          </w:tcPr>
          <w:p w14:paraId="4DD0E5D0" w14:textId="34B5CC26" w:rsidR="0099254F" w:rsidRPr="00D91F8B" w:rsidRDefault="00BE284B" w:rsidP="00197444">
            <w:pPr>
              <w:rPr>
                <w:rFonts w:ascii="Sylfaen" w:hAnsi="Sylfaen" w:cs="Sylfaen"/>
                <w:sz w:val="22"/>
                <w:szCs w:val="22"/>
                <w:lang w:val="ka-GE"/>
              </w:rPr>
            </w:pPr>
            <w:r w:rsidRPr="00D91F8B">
              <w:rPr>
                <w:rFonts w:ascii="Sylfaen" w:hAnsi="Sylfaen" w:cs="Sylfaen"/>
                <w:sz w:val="22"/>
                <w:szCs w:val="22"/>
                <w:lang w:val="ka-GE"/>
              </w:rPr>
              <w:t>ადმინისტრაციული ხარჯი</w:t>
            </w:r>
          </w:p>
        </w:tc>
        <w:tc>
          <w:tcPr>
            <w:tcW w:w="2032" w:type="dxa"/>
            <w:gridSpan w:val="23"/>
          </w:tcPr>
          <w:p w14:paraId="274E4224" w14:textId="77777777" w:rsidR="0099254F" w:rsidRPr="00D91F8B" w:rsidRDefault="0099254F" w:rsidP="00D12877">
            <w:pPr>
              <w:jc w:val="both"/>
              <w:rPr>
                <w:rFonts w:ascii="Sylfaen" w:hAnsi="Sylfaen" w:cs="Sylfaen"/>
                <w:b/>
                <w:bCs/>
                <w:sz w:val="22"/>
                <w:szCs w:val="22"/>
                <w:lang w:val="ka-GE"/>
              </w:rPr>
            </w:pPr>
          </w:p>
        </w:tc>
        <w:tc>
          <w:tcPr>
            <w:tcW w:w="1493" w:type="dxa"/>
            <w:gridSpan w:val="3"/>
          </w:tcPr>
          <w:p w14:paraId="0E3EAD4F" w14:textId="77777777" w:rsidR="0099254F" w:rsidRPr="00D91F8B" w:rsidRDefault="0099254F" w:rsidP="00D12877">
            <w:pPr>
              <w:jc w:val="both"/>
              <w:rPr>
                <w:rFonts w:ascii="Sylfaen" w:hAnsi="Sylfaen" w:cs="Sylfaen"/>
                <w:b/>
                <w:bCs/>
                <w:sz w:val="22"/>
                <w:szCs w:val="22"/>
                <w:lang w:val="ka-GE"/>
              </w:rPr>
            </w:pPr>
          </w:p>
        </w:tc>
      </w:tr>
      <w:tr w:rsidR="005A22F1" w:rsidRPr="00D91F8B" w14:paraId="691A11F9" w14:textId="77777777" w:rsidTr="00EC326E">
        <w:trPr>
          <w:trHeight w:val="422"/>
        </w:trPr>
        <w:tc>
          <w:tcPr>
            <w:tcW w:w="1530" w:type="dxa"/>
          </w:tcPr>
          <w:p w14:paraId="589E1671" w14:textId="77777777" w:rsidR="005A22F1" w:rsidRPr="00D91F8B" w:rsidRDefault="005A22F1" w:rsidP="00D12877">
            <w:pPr>
              <w:jc w:val="both"/>
              <w:rPr>
                <w:rFonts w:ascii="Sylfaen" w:hAnsi="Sylfaen" w:cs="Sylfaen"/>
                <w:b/>
                <w:bCs/>
                <w:sz w:val="22"/>
                <w:szCs w:val="22"/>
                <w:lang w:val="ka-GE"/>
              </w:rPr>
            </w:pPr>
          </w:p>
        </w:tc>
        <w:tc>
          <w:tcPr>
            <w:tcW w:w="11666" w:type="dxa"/>
            <w:gridSpan w:val="34"/>
          </w:tcPr>
          <w:p w14:paraId="17B72BDA" w14:textId="6F284999" w:rsidR="005A22F1" w:rsidRPr="00D91F8B" w:rsidRDefault="0099254F" w:rsidP="00D12877">
            <w:pPr>
              <w:jc w:val="both"/>
              <w:rPr>
                <w:rFonts w:ascii="Sylfaen" w:hAnsi="Sylfaen" w:cs="Sylfaen"/>
                <w:sz w:val="22"/>
                <w:szCs w:val="22"/>
                <w:lang w:val="ka-GE"/>
              </w:rPr>
            </w:pPr>
            <w:r w:rsidRPr="00D91F8B">
              <w:rPr>
                <w:rFonts w:ascii="Sylfaen" w:hAnsi="Sylfaen" w:cs="Sylfaen"/>
                <w:b/>
                <w:bCs/>
                <w:sz w:val="22"/>
                <w:szCs w:val="22"/>
                <w:lang w:val="ka-GE"/>
              </w:rPr>
              <w:t>პასუხისმგებელი უწყება:</w:t>
            </w:r>
            <w:r w:rsidRPr="00D91F8B">
              <w:rPr>
                <w:rFonts w:ascii="Sylfaen" w:hAnsi="Sylfaen" w:cs="Sylfaen"/>
                <w:sz w:val="22"/>
                <w:szCs w:val="22"/>
                <w:lang w:val="ka-GE"/>
              </w:rPr>
              <w:t xml:space="preserve"> </w:t>
            </w:r>
            <w:r w:rsidR="0071110D" w:rsidRPr="00D91F8B">
              <w:rPr>
                <w:rFonts w:ascii="Sylfaen" w:hAnsi="Sylfaen" w:cs="Sylfaen"/>
                <w:sz w:val="22"/>
                <w:szCs w:val="22"/>
                <w:lang w:val="ka-GE"/>
              </w:rPr>
              <w:t xml:space="preserve">საქართველოს </w:t>
            </w:r>
            <w:r w:rsidR="000C22D2" w:rsidRPr="00D91F8B">
              <w:rPr>
                <w:rFonts w:ascii="Sylfaen" w:hAnsi="Sylfaen" w:cs="Sylfaen"/>
                <w:sz w:val="22"/>
                <w:szCs w:val="22"/>
                <w:lang w:val="ka-GE"/>
              </w:rPr>
              <w:t xml:space="preserve">იუსტიციის სამინისტრო </w:t>
            </w:r>
            <w:r w:rsidR="003D3819" w:rsidRPr="00D91F8B">
              <w:rPr>
                <w:rFonts w:ascii="Sylfaen" w:hAnsi="Sylfaen" w:cs="Sylfaen"/>
                <w:sz w:val="22"/>
                <w:szCs w:val="22"/>
                <w:lang w:val="ka-GE"/>
              </w:rPr>
              <w:t xml:space="preserve">სისტემაში </w:t>
            </w:r>
            <w:r w:rsidR="009A3F10" w:rsidRPr="00D91F8B">
              <w:rPr>
                <w:rFonts w:ascii="Sylfaen" w:hAnsi="Sylfaen" w:cs="Sylfaen"/>
                <w:sz w:val="22"/>
                <w:szCs w:val="22"/>
                <w:lang w:val="ka-GE"/>
              </w:rPr>
              <w:t>შემავალ</w:t>
            </w:r>
            <w:r w:rsidR="003D3819" w:rsidRPr="00D91F8B">
              <w:rPr>
                <w:rFonts w:ascii="Sylfaen" w:hAnsi="Sylfaen" w:cs="Sylfaen"/>
                <w:sz w:val="22"/>
                <w:szCs w:val="22"/>
                <w:lang w:val="ka-GE"/>
              </w:rPr>
              <w:t xml:space="preserve"> </w:t>
            </w:r>
            <w:r w:rsidR="000C22D2" w:rsidRPr="00D91F8B">
              <w:rPr>
                <w:rFonts w:ascii="Sylfaen" w:hAnsi="Sylfaen" w:cs="Sylfaen"/>
                <w:sz w:val="22"/>
                <w:szCs w:val="22"/>
                <w:lang w:val="ka-GE"/>
              </w:rPr>
              <w:t>უწყებებთან კოორდინაციით</w:t>
            </w:r>
          </w:p>
        </w:tc>
      </w:tr>
      <w:tr w:rsidR="006F69A6" w:rsidRPr="00D91F8B" w14:paraId="37CC41AC" w14:textId="77777777" w:rsidTr="00EC326E">
        <w:trPr>
          <w:trHeight w:val="710"/>
        </w:trPr>
        <w:tc>
          <w:tcPr>
            <w:tcW w:w="1530" w:type="dxa"/>
          </w:tcPr>
          <w:p w14:paraId="36432674" w14:textId="47C7896E" w:rsidR="006F69A6" w:rsidRPr="00D91F8B" w:rsidRDefault="006F69A6" w:rsidP="006F69A6">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1E5C8638" w14:textId="25E3A20F" w:rsidR="006F69A6" w:rsidRPr="00D91F8B" w:rsidRDefault="006F69A6" w:rsidP="006F69A6">
            <w:pPr>
              <w:jc w:val="both"/>
              <w:rPr>
                <w:rFonts w:ascii="Sylfaen" w:hAnsi="Sylfaen" w:cs="Sylfaen"/>
                <w:b/>
                <w:bCs/>
                <w:lang w:val="ka-GE"/>
              </w:rPr>
            </w:pPr>
            <w:r w:rsidRPr="00D91F8B">
              <w:rPr>
                <w:rFonts w:ascii="Sylfaen" w:hAnsi="Sylfaen" w:cs="Sylfaen"/>
                <w:b/>
                <w:bCs/>
                <w:sz w:val="22"/>
                <w:szCs w:val="22"/>
                <w:lang w:val="ka-GE"/>
              </w:rPr>
              <w:t>2.1.</w:t>
            </w:r>
            <w:r w:rsidR="00883ADB" w:rsidRPr="00D91F8B">
              <w:rPr>
                <w:rFonts w:ascii="Sylfaen" w:hAnsi="Sylfaen" w:cs="Sylfaen"/>
                <w:b/>
                <w:bCs/>
                <w:sz w:val="22"/>
                <w:szCs w:val="22"/>
                <w:lang w:val="ka-GE"/>
              </w:rPr>
              <w:t>6.</w:t>
            </w:r>
          </w:p>
        </w:tc>
        <w:tc>
          <w:tcPr>
            <w:tcW w:w="11666" w:type="dxa"/>
            <w:gridSpan w:val="34"/>
          </w:tcPr>
          <w:p w14:paraId="5E95E703" w14:textId="1CD82818" w:rsidR="006F69A6" w:rsidRPr="00D91F8B" w:rsidRDefault="00597696" w:rsidP="00D12877">
            <w:pPr>
              <w:jc w:val="both"/>
              <w:rPr>
                <w:rFonts w:ascii="Sylfaen" w:hAnsi="Sylfaen" w:cs="Sylfaen"/>
                <w:sz w:val="22"/>
                <w:szCs w:val="22"/>
                <w:lang w:val="ka-GE"/>
              </w:rPr>
            </w:pPr>
            <w:r w:rsidRPr="00D91F8B">
              <w:rPr>
                <w:rFonts w:ascii="Sylfaen" w:hAnsi="Sylfaen" w:cs="Sylfaen"/>
                <w:sz w:val="22"/>
                <w:szCs w:val="22"/>
                <w:lang w:val="ka-GE"/>
              </w:rPr>
              <w:t xml:space="preserve">საჭიროებათა კვლევა და მოსამზადებელი სამუშაოების ჩატარება </w:t>
            </w:r>
            <w:r w:rsidR="008B6360"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Sylfaen"/>
                <w:sz w:val="22"/>
                <w:szCs w:val="22"/>
                <w:lang w:val="ka-GE"/>
              </w:rPr>
              <w:t xml:space="preserve">სსიპ „საქართველოს ეროვნული არქივის“ ვებგვერდის </w:t>
            </w:r>
            <w:r w:rsidR="001551D9" w:rsidRPr="00D91F8B">
              <w:rPr>
                <w:rFonts w:ascii="Sylfaen" w:hAnsi="Sylfaen" w:cs="Sylfaen"/>
                <w:sz w:val="22"/>
                <w:szCs w:val="22"/>
                <w:lang w:val="ka-GE"/>
              </w:rPr>
              <w:t>მისაწვდომობის უზრუნველსაყოფად</w:t>
            </w:r>
          </w:p>
        </w:tc>
      </w:tr>
      <w:tr w:rsidR="009C5AAC" w:rsidRPr="00D91F8B" w14:paraId="2E6B744E" w14:textId="7F465585" w:rsidTr="007241DA">
        <w:trPr>
          <w:trHeight w:val="350"/>
        </w:trPr>
        <w:tc>
          <w:tcPr>
            <w:tcW w:w="1530" w:type="dxa"/>
            <w:vMerge w:val="restart"/>
          </w:tcPr>
          <w:p w14:paraId="792163D2" w14:textId="77777777" w:rsidR="009C5AAC" w:rsidRPr="00D91F8B" w:rsidRDefault="009C5AAC" w:rsidP="00D12877">
            <w:pPr>
              <w:jc w:val="both"/>
              <w:rPr>
                <w:rFonts w:ascii="Sylfaen" w:hAnsi="Sylfaen" w:cs="Sylfaen"/>
                <w:b/>
                <w:bCs/>
                <w:lang w:val="ka-GE"/>
              </w:rPr>
            </w:pPr>
          </w:p>
        </w:tc>
        <w:tc>
          <w:tcPr>
            <w:tcW w:w="5721" w:type="dxa"/>
            <w:gridSpan w:val="5"/>
            <w:vMerge w:val="restart"/>
          </w:tcPr>
          <w:p w14:paraId="35A92B26" w14:textId="3BC89096" w:rsidR="009C5AAC" w:rsidRPr="00D91F8B" w:rsidRDefault="009C5AAC" w:rsidP="009C5AAC">
            <w:pPr>
              <w:jc w:val="both"/>
              <w:rPr>
                <w:rFonts w:ascii="Sylfaen" w:hAnsi="Sylfaen" w:cs="Sylfaen"/>
                <w:b/>
                <w:bCs/>
                <w:sz w:val="22"/>
                <w:szCs w:val="22"/>
                <w:lang w:val="ka-GE"/>
              </w:rPr>
            </w:pPr>
            <w:r w:rsidRPr="00D91F8B">
              <w:rPr>
                <w:rFonts w:ascii="Sylfaen" w:hAnsi="Sylfaen" w:cs="Sylfaen"/>
                <w:b/>
                <w:bCs/>
                <w:sz w:val="22"/>
                <w:szCs w:val="22"/>
                <w:lang w:val="ka-GE"/>
              </w:rPr>
              <w:t xml:space="preserve">აქტივობის შედეგის ინდიკატორი </w:t>
            </w:r>
          </w:p>
          <w:p w14:paraId="10FF54F8" w14:textId="2B86F0D2" w:rsidR="009C5AAC" w:rsidRPr="00D91F8B" w:rsidRDefault="008B6360" w:rsidP="009C5AAC">
            <w:pPr>
              <w:jc w:val="both"/>
              <w:rPr>
                <w:rFonts w:ascii="Sylfaen" w:hAnsi="Sylfaen" w:cs="Sylfaen"/>
                <w:lang w:val="ka-GE"/>
              </w:rPr>
            </w:pPr>
            <w:r w:rsidRPr="00D91F8B">
              <w:rPr>
                <w:rFonts w:ascii="Sylfaen" w:hAnsi="Sylfaen"/>
                <w:sz w:val="22"/>
                <w:szCs w:val="22"/>
                <w:lang w:val="ka-GE"/>
              </w:rPr>
              <w:t xml:space="preserve">საქართველოს იუსტიციის სამინისტროს </w:t>
            </w:r>
            <w:r w:rsidR="009C5AAC" w:rsidRPr="00D91F8B">
              <w:rPr>
                <w:rFonts w:ascii="Sylfaen" w:hAnsi="Sylfaen" w:cs="Sylfaen"/>
                <w:bCs/>
                <w:sz w:val="22"/>
                <w:szCs w:val="22"/>
                <w:lang w:val="ka-GE"/>
              </w:rPr>
              <w:t xml:space="preserve">სსიპ  „საქართველოს ეროვნული არქივის“ ვებგვერდი </w:t>
            </w:r>
            <w:r w:rsidR="00387BA9" w:rsidRPr="00D91F8B">
              <w:rPr>
                <w:rFonts w:ascii="Sylfaen" w:hAnsi="Sylfaen" w:cs="Sylfaen"/>
                <w:bCs/>
                <w:sz w:val="22"/>
                <w:szCs w:val="22"/>
                <w:lang w:val="ka-GE"/>
              </w:rPr>
              <w:t xml:space="preserve"> აკმაყოფილებს მისაწვდომობის </w:t>
            </w:r>
            <w:r w:rsidR="001279D9" w:rsidRPr="00D91F8B">
              <w:rPr>
                <w:rFonts w:ascii="Sylfaen" w:hAnsi="Sylfaen" w:cs="Sylfaen"/>
                <w:bCs/>
                <w:sz w:val="22"/>
                <w:szCs w:val="22"/>
                <w:lang w:val="ka-GE"/>
              </w:rPr>
              <w:t>მოთხოვნებს</w:t>
            </w:r>
          </w:p>
        </w:tc>
        <w:tc>
          <w:tcPr>
            <w:tcW w:w="5945" w:type="dxa"/>
            <w:gridSpan w:val="29"/>
          </w:tcPr>
          <w:p w14:paraId="484BC2EE" w14:textId="44E4D055" w:rsidR="009C5AAC" w:rsidRPr="00D91F8B" w:rsidRDefault="009C5AAC" w:rsidP="00597696">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9C5AAC" w:rsidRPr="00D91F8B" w14:paraId="765F86D6" w14:textId="1DE17481" w:rsidTr="007241DA">
        <w:trPr>
          <w:trHeight w:val="350"/>
        </w:trPr>
        <w:tc>
          <w:tcPr>
            <w:tcW w:w="1530" w:type="dxa"/>
            <w:vMerge/>
          </w:tcPr>
          <w:p w14:paraId="198BC112" w14:textId="77777777" w:rsidR="009C5AAC" w:rsidRPr="00D91F8B" w:rsidRDefault="009C5AAC" w:rsidP="00D12877">
            <w:pPr>
              <w:jc w:val="both"/>
              <w:rPr>
                <w:rFonts w:ascii="Sylfaen" w:hAnsi="Sylfaen" w:cs="Sylfaen"/>
                <w:b/>
                <w:bCs/>
                <w:lang w:val="ka-GE"/>
              </w:rPr>
            </w:pPr>
          </w:p>
        </w:tc>
        <w:tc>
          <w:tcPr>
            <w:tcW w:w="5721" w:type="dxa"/>
            <w:gridSpan w:val="5"/>
            <w:vMerge/>
          </w:tcPr>
          <w:p w14:paraId="217A92D4" w14:textId="77777777" w:rsidR="009C5AAC" w:rsidRPr="00D91F8B" w:rsidRDefault="009C5AAC" w:rsidP="00D12877">
            <w:pPr>
              <w:jc w:val="both"/>
              <w:rPr>
                <w:rFonts w:ascii="Sylfaen" w:hAnsi="Sylfaen" w:cs="Sylfaen"/>
                <w:b/>
                <w:bCs/>
                <w:lang w:val="ka-GE"/>
              </w:rPr>
            </w:pPr>
          </w:p>
        </w:tc>
        <w:tc>
          <w:tcPr>
            <w:tcW w:w="2465" w:type="dxa"/>
            <w:gridSpan w:val="4"/>
          </w:tcPr>
          <w:p w14:paraId="22B78545" w14:textId="001319C9" w:rsidR="009C5AAC" w:rsidRPr="00D91F8B" w:rsidRDefault="009C5AAC" w:rsidP="00B55E4B">
            <w:pPr>
              <w:rPr>
                <w:rFonts w:ascii="Sylfaen" w:hAnsi="Sylfaen" w:cs="Sylfaen"/>
                <w:sz w:val="22"/>
                <w:szCs w:val="22"/>
                <w:lang w:val="ka-GE"/>
              </w:rPr>
            </w:pPr>
            <w:r w:rsidRPr="00D91F8B">
              <w:rPr>
                <w:rFonts w:ascii="Sylfaen" w:hAnsi="Sylfaen" w:cs="Sylfaen"/>
                <w:sz w:val="22"/>
                <w:szCs w:val="22"/>
                <w:lang w:val="ka-GE"/>
              </w:rPr>
              <w:t>სახელმწიფო</w:t>
            </w:r>
            <w:r w:rsidR="00261FCA" w:rsidRPr="00D91F8B">
              <w:rPr>
                <w:rFonts w:ascii="Sylfaen" w:hAnsi="Sylfaen" w:cs="Sylfaen"/>
                <w:sz w:val="22"/>
                <w:szCs w:val="22"/>
                <w:lang w:val="ka-GE"/>
              </w:rPr>
              <w:t xml:space="preserve"> </w:t>
            </w:r>
            <w:r w:rsidRPr="00D91F8B">
              <w:rPr>
                <w:rFonts w:ascii="Sylfaen" w:hAnsi="Sylfaen" w:cs="Sylfaen"/>
                <w:sz w:val="22"/>
                <w:szCs w:val="22"/>
                <w:lang w:val="ka-GE"/>
              </w:rPr>
              <w:t>ბიუჯეტი</w:t>
            </w:r>
          </w:p>
        </w:tc>
        <w:tc>
          <w:tcPr>
            <w:tcW w:w="1997" w:type="dxa"/>
            <w:gridSpan w:val="23"/>
          </w:tcPr>
          <w:p w14:paraId="3E17D6FF" w14:textId="539A293A" w:rsidR="009C5AAC" w:rsidRPr="00D91F8B" w:rsidRDefault="009C5AAC" w:rsidP="009C5AAC">
            <w:pPr>
              <w:jc w:val="center"/>
              <w:rPr>
                <w:rFonts w:ascii="Sylfaen" w:hAnsi="Sylfaen" w:cs="Sylfaen"/>
                <w:sz w:val="22"/>
                <w:szCs w:val="22"/>
                <w:lang w:val="ka-GE"/>
              </w:rPr>
            </w:pPr>
            <w:r w:rsidRPr="00D91F8B">
              <w:rPr>
                <w:rFonts w:ascii="Sylfaen" w:hAnsi="Sylfaen" w:cs="Sylfaen"/>
                <w:sz w:val="22"/>
                <w:szCs w:val="22"/>
                <w:lang w:val="ka-GE"/>
              </w:rPr>
              <w:t>სხვა</w:t>
            </w:r>
          </w:p>
        </w:tc>
        <w:tc>
          <w:tcPr>
            <w:tcW w:w="1483" w:type="dxa"/>
            <w:gridSpan w:val="2"/>
          </w:tcPr>
          <w:p w14:paraId="6D3F4AFB" w14:textId="6993C6D3" w:rsidR="009C5AAC" w:rsidRPr="00D91F8B" w:rsidRDefault="009C5AAC" w:rsidP="009C5AAC">
            <w:pPr>
              <w:jc w:val="center"/>
              <w:rPr>
                <w:rFonts w:ascii="Sylfaen" w:hAnsi="Sylfaen" w:cs="Sylfaen"/>
                <w:sz w:val="22"/>
                <w:szCs w:val="22"/>
                <w:lang w:val="ka-GE"/>
              </w:rPr>
            </w:pPr>
            <w:r w:rsidRPr="00D91F8B">
              <w:rPr>
                <w:rFonts w:ascii="Sylfaen" w:hAnsi="Sylfaen" w:cs="Sylfaen"/>
                <w:sz w:val="22"/>
                <w:szCs w:val="22"/>
                <w:lang w:val="ka-GE"/>
              </w:rPr>
              <w:t>დეფიციტი</w:t>
            </w:r>
          </w:p>
        </w:tc>
      </w:tr>
      <w:tr w:rsidR="009C5AAC" w:rsidRPr="00D91F8B" w14:paraId="3E3C3D29" w14:textId="47F7E9DE" w:rsidTr="00EC326E">
        <w:trPr>
          <w:trHeight w:val="737"/>
        </w:trPr>
        <w:tc>
          <w:tcPr>
            <w:tcW w:w="1530" w:type="dxa"/>
            <w:vMerge/>
          </w:tcPr>
          <w:p w14:paraId="0F36F705" w14:textId="77777777" w:rsidR="009C5AAC" w:rsidRPr="00D91F8B" w:rsidRDefault="009C5AAC" w:rsidP="00D12877">
            <w:pPr>
              <w:jc w:val="both"/>
              <w:rPr>
                <w:rFonts w:ascii="Sylfaen" w:hAnsi="Sylfaen" w:cs="Sylfaen"/>
                <w:b/>
                <w:bCs/>
                <w:lang w:val="ka-GE"/>
              </w:rPr>
            </w:pPr>
          </w:p>
        </w:tc>
        <w:tc>
          <w:tcPr>
            <w:tcW w:w="5721" w:type="dxa"/>
            <w:gridSpan w:val="5"/>
            <w:vMerge/>
          </w:tcPr>
          <w:p w14:paraId="0C9A17BF" w14:textId="77777777" w:rsidR="009C5AAC" w:rsidRPr="00D91F8B" w:rsidRDefault="009C5AAC" w:rsidP="00D12877">
            <w:pPr>
              <w:jc w:val="both"/>
              <w:rPr>
                <w:rFonts w:ascii="Sylfaen" w:hAnsi="Sylfaen" w:cs="Sylfaen"/>
                <w:b/>
                <w:bCs/>
                <w:lang w:val="ka-GE"/>
              </w:rPr>
            </w:pPr>
          </w:p>
        </w:tc>
        <w:tc>
          <w:tcPr>
            <w:tcW w:w="2465" w:type="dxa"/>
            <w:gridSpan w:val="4"/>
          </w:tcPr>
          <w:p w14:paraId="49A12750" w14:textId="356DA17B" w:rsidR="009C5AAC" w:rsidRPr="00D91F8B" w:rsidRDefault="009C5AAC" w:rsidP="00D12877">
            <w:pPr>
              <w:jc w:val="both"/>
              <w:rPr>
                <w:rFonts w:ascii="Sylfaen" w:hAnsi="Sylfaen" w:cs="Sylfaen"/>
                <w:sz w:val="22"/>
                <w:szCs w:val="22"/>
                <w:lang w:val="ka-GE"/>
              </w:rPr>
            </w:pPr>
            <w:r w:rsidRPr="00D91F8B">
              <w:rPr>
                <w:rFonts w:ascii="Sylfaen" w:hAnsi="Sylfaen" w:cs="Sylfaen"/>
                <w:sz w:val="22"/>
                <w:szCs w:val="22"/>
                <w:lang w:val="ka-GE"/>
              </w:rPr>
              <w:t>ადმინისტრაციული ხარჯი</w:t>
            </w:r>
          </w:p>
        </w:tc>
        <w:tc>
          <w:tcPr>
            <w:tcW w:w="1997" w:type="dxa"/>
            <w:gridSpan w:val="23"/>
          </w:tcPr>
          <w:p w14:paraId="59FDB2E4" w14:textId="77777777" w:rsidR="009C5AAC" w:rsidRPr="00D91F8B" w:rsidRDefault="009C5AAC" w:rsidP="00D12877">
            <w:pPr>
              <w:jc w:val="both"/>
              <w:rPr>
                <w:rFonts w:ascii="Sylfaen" w:hAnsi="Sylfaen" w:cs="Sylfaen"/>
                <w:b/>
                <w:bCs/>
                <w:lang w:val="ka-GE"/>
              </w:rPr>
            </w:pPr>
          </w:p>
        </w:tc>
        <w:tc>
          <w:tcPr>
            <w:tcW w:w="1483" w:type="dxa"/>
            <w:gridSpan w:val="2"/>
          </w:tcPr>
          <w:p w14:paraId="0CD3B5A1" w14:textId="77777777" w:rsidR="009C5AAC" w:rsidRPr="00D91F8B" w:rsidRDefault="009C5AAC" w:rsidP="00D12877">
            <w:pPr>
              <w:jc w:val="both"/>
              <w:rPr>
                <w:rFonts w:ascii="Sylfaen" w:hAnsi="Sylfaen" w:cs="Sylfaen"/>
                <w:b/>
                <w:bCs/>
                <w:lang w:val="ka-GE"/>
              </w:rPr>
            </w:pPr>
          </w:p>
        </w:tc>
      </w:tr>
      <w:tr w:rsidR="006F69A6" w:rsidRPr="00D91F8B" w14:paraId="4CE21735" w14:textId="77777777" w:rsidTr="007241DA">
        <w:trPr>
          <w:trHeight w:val="350"/>
        </w:trPr>
        <w:tc>
          <w:tcPr>
            <w:tcW w:w="1530" w:type="dxa"/>
          </w:tcPr>
          <w:p w14:paraId="3D8E27A0" w14:textId="77777777" w:rsidR="006F69A6" w:rsidRPr="00D91F8B" w:rsidRDefault="006F69A6" w:rsidP="00D12877">
            <w:pPr>
              <w:jc w:val="both"/>
              <w:rPr>
                <w:rFonts w:ascii="Sylfaen" w:hAnsi="Sylfaen" w:cs="Sylfaen"/>
                <w:b/>
                <w:bCs/>
                <w:lang w:val="ka-GE"/>
              </w:rPr>
            </w:pPr>
          </w:p>
        </w:tc>
        <w:tc>
          <w:tcPr>
            <w:tcW w:w="11666" w:type="dxa"/>
            <w:gridSpan w:val="34"/>
          </w:tcPr>
          <w:p w14:paraId="1192EEDC" w14:textId="47336C7B" w:rsidR="006F69A6" w:rsidRPr="00D91F8B" w:rsidRDefault="005D3768"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პასუხისმგებელი უწყება: </w:t>
            </w:r>
            <w:r w:rsidR="008B6360"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Sylfaen"/>
                <w:sz w:val="22"/>
                <w:szCs w:val="22"/>
                <w:lang w:val="ka-GE"/>
              </w:rPr>
              <w:t>სსიპ „საქართველოს ეროვნული არქივი“</w:t>
            </w:r>
          </w:p>
        </w:tc>
      </w:tr>
      <w:tr w:rsidR="00A915C8" w:rsidRPr="00D91F8B" w14:paraId="0D5C14A1" w14:textId="77777777" w:rsidTr="007241DA">
        <w:trPr>
          <w:trHeight w:val="638"/>
        </w:trPr>
        <w:tc>
          <w:tcPr>
            <w:tcW w:w="1530" w:type="dxa"/>
            <w:shd w:val="clear" w:color="auto" w:fill="D9D9D9" w:themeFill="background1" w:themeFillShade="D9"/>
          </w:tcPr>
          <w:p w14:paraId="31E01B15" w14:textId="77777777" w:rsidR="00A915C8" w:rsidRPr="00D91F8B" w:rsidRDefault="00A915C8" w:rsidP="00D12877">
            <w:pPr>
              <w:jc w:val="both"/>
              <w:rPr>
                <w:rFonts w:ascii="Sylfaen" w:hAnsi="Sylfaen" w:cs="Sylfaen"/>
                <w:b/>
                <w:bCs/>
                <w:sz w:val="22"/>
                <w:szCs w:val="22"/>
                <w:lang w:val="ka-GE"/>
              </w:rPr>
            </w:pPr>
            <w:r w:rsidRPr="00D91F8B">
              <w:rPr>
                <w:rFonts w:ascii="Sylfaen" w:hAnsi="Sylfaen" w:cs="Sylfaen"/>
                <w:b/>
                <w:bCs/>
                <w:sz w:val="22"/>
                <w:szCs w:val="22"/>
                <w:lang w:val="ka-GE"/>
              </w:rPr>
              <w:lastRenderedPageBreak/>
              <w:t>ამოცანა</w:t>
            </w:r>
          </w:p>
          <w:p w14:paraId="0C965A35" w14:textId="711B6EC2" w:rsidR="00A915C8" w:rsidRPr="00D91F8B" w:rsidRDefault="00A915C8" w:rsidP="00D12877">
            <w:pPr>
              <w:jc w:val="both"/>
              <w:rPr>
                <w:rFonts w:ascii="Sylfaen" w:hAnsi="Sylfaen" w:cs="Sylfaen"/>
                <w:b/>
                <w:bCs/>
                <w:sz w:val="22"/>
                <w:szCs w:val="22"/>
                <w:lang w:val="ka-GE"/>
              </w:rPr>
            </w:pPr>
            <w:r w:rsidRPr="00D91F8B">
              <w:rPr>
                <w:rFonts w:ascii="Sylfaen" w:hAnsi="Sylfaen" w:cs="Sylfaen"/>
                <w:b/>
                <w:bCs/>
                <w:sz w:val="22"/>
                <w:szCs w:val="22"/>
                <w:lang w:val="ka-GE"/>
              </w:rPr>
              <w:t>2.</w:t>
            </w:r>
            <w:r w:rsidR="00496183" w:rsidRPr="00D91F8B">
              <w:rPr>
                <w:rFonts w:ascii="Sylfaen" w:hAnsi="Sylfaen" w:cs="Sylfaen"/>
                <w:b/>
                <w:bCs/>
                <w:sz w:val="22"/>
                <w:szCs w:val="22"/>
                <w:lang w:val="ka-GE"/>
              </w:rPr>
              <w:t>2</w:t>
            </w:r>
            <w:r w:rsidRPr="00D91F8B">
              <w:rPr>
                <w:rFonts w:ascii="Sylfaen" w:hAnsi="Sylfaen" w:cs="Sylfaen"/>
                <w:b/>
                <w:bCs/>
                <w:sz w:val="22"/>
                <w:szCs w:val="22"/>
                <w:lang w:val="ka-GE"/>
              </w:rPr>
              <w:t>.</w:t>
            </w:r>
          </w:p>
        </w:tc>
        <w:tc>
          <w:tcPr>
            <w:tcW w:w="11666" w:type="dxa"/>
            <w:gridSpan w:val="34"/>
            <w:shd w:val="clear" w:color="auto" w:fill="D9D9D9" w:themeFill="background1" w:themeFillShade="D9"/>
          </w:tcPr>
          <w:p w14:paraId="7F0F69D5" w14:textId="1A88B95C" w:rsidR="00A915C8" w:rsidRPr="00D91F8B" w:rsidRDefault="00A915C8" w:rsidP="00AD729E">
            <w:pPr>
              <w:jc w:val="both"/>
              <w:rPr>
                <w:rFonts w:ascii="Sylfaen" w:hAnsi="Sylfaen"/>
                <w:sz w:val="22"/>
                <w:szCs w:val="22"/>
                <w:lang w:val="ka-GE"/>
              </w:rPr>
            </w:pPr>
            <w:bookmarkStart w:id="6" w:name="_Hlk99028335"/>
            <w:r w:rsidRPr="00D91F8B">
              <w:rPr>
                <w:rFonts w:ascii="Sylfaen" w:hAnsi="Sylfaen"/>
                <w:sz w:val="22"/>
                <w:szCs w:val="22"/>
                <w:lang w:val="ka-GE"/>
              </w:rPr>
              <w:t xml:space="preserve">შშმ პირებისთვის </w:t>
            </w:r>
            <w:r w:rsidR="00C64D52" w:rsidRPr="00D91F8B">
              <w:rPr>
                <w:rFonts w:ascii="Sylfaen" w:hAnsi="Sylfaen"/>
                <w:sz w:val="22"/>
                <w:szCs w:val="22"/>
                <w:lang w:val="ka-GE"/>
              </w:rPr>
              <w:t xml:space="preserve">საქართველოს </w:t>
            </w:r>
            <w:r w:rsidRPr="00D91F8B">
              <w:rPr>
                <w:rFonts w:ascii="Sylfaen" w:hAnsi="Sylfaen"/>
                <w:sz w:val="22"/>
                <w:szCs w:val="22"/>
                <w:lang w:val="ka-GE"/>
              </w:rPr>
              <w:t xml:space="preserve">იუსტიციის სამინისტროს სისტემაში არსებული სერვისების ხარისხის </w:t>
            </w:r>
            <w:r w:rsidR="00AD729E" w:rsidRPr="00D91F8B">
              <w:rPr>
                <w:rFonts w:ascii="Sylfaen" w:hAnsi="Sylfaen"/>
                <w:sz w:val="22"/>
                <w:szCs w:val="22"/>
                <w:lang w:val="ka-GE"/>
              </w:rPr>
              <w:t>მიწოდების გაუმჯობესების უზრუნველსაყოფად თანამშრომელთა გადამზადება</w:t>
            </w:r>
            <w:bookmarkEnd w:id="6"/>
          </w:p>
        </w:tc>
      </w:tr>
      <w:tr w:rsidR="00A915C8" w:rsidRPr="00D91F8B" w14:paraId="3E3DAF43" w14:textId="5C3C4851" w:rsidTr="007241DA">
        <w:trPr>
          <w:trHeight w:val="638"/>
        </w:trPr>
        <w:tc>
          <w:tcPr>
            <w:tcW w:w="1530" w:type="dxa"/>
          </w:tcPr>
          <w:p w14:paraId="4D1C4B5A" w14:textId="77777777" w:rsidR="00A915C8" w:rsidRPr="00D91F8B" w:rsidRDefault="00A915C8" w:rsidP="00D12877">
            <w:pPr>
              <w:jc w:val="both"/>
              <w:rPr>
                <w:rFonts w:ascii="Sylfaen" w:hAnsi="Sylfaen" w:cs="Sylfaen"/>
                <w:b/>
                <w:bCs/>
                <w:sz w:val="22"/>
                <w:szCs w:val="22"/>
                <w:lang w:val="ka-GE"/>
              </w:rPr>
            </w:pPr>
          </w:p>
        </w:tc>
        <w:tc>
          <w:tcPr>
            <w:tcW w:w="5674" w:type="dxa"/>
            <w:gridSpan w:val="4"/>
          </w:tcPr>
          <w:p w14:paraId="0AA11917" w14:textId="6DC56AA4" w:rsidR="00D31D29" w:rsidRPr="00D91F8B" w:rsidRDefault="00A379AF" w:rsidP="00D12877">
            <w:pPr>
              <w:jc w:val="both"/>
              <w:rPr>
                <w:rFonts w:ascii="Sylfaen" w:hAnsi="Sylfaen"/>
                <w:b/>
                <w:bCs/>
                <w:sz w:val="22"/>
                <w:szCs w:val="22"/>
                <w:lang w:val="ka-GE"/>
              </w:rPr>
            </w:pPr>
            <w:r w:rsidRPr="00D91F8B">
              <w:rPr>
                <w:rFonts w:ascii="Sylfaen" w:hAnsi="Sylfaen"/>
                <w:b/>
                <w:bCs/>
                <w:sz w:val="22"/>
                <w:szCs w:val="22"/>
                <w:lang w:val="ka-GE"/>
              </w:rPr>
              <w:t>საბაზისო</w:t>
            </w:r>
            <w:r w:rsidR="00D31D29" w:rsidRPr="00D91F8B">
              <w:rPr>
                <w:rFonts w:ascii="Sylfaen" w:hAnsi="Sylfaen"/>
                <w:b/>
                <w:bCs/>
                <w:sz w:val="22"/>
                <w:szCs w:val="22"/>
                <w:lang w:val="ka-GE"/>
              </w:rPr>
              <w:t xml:space="preserve"> მაჩვენებელი (2021)</w:t>
            </w:r>
          </w:p>
          <w:p w14:paraId="51838978" w14:textId="2B6D24D4" w:rsidR="00A915C8" w:rsidRPr="00D91F8B" w:rsidRDefault="003D3819" w:rsidP="008D33DC">
            <w:pPr>
              <w:jc w:val="both"/>
              <w:rPr>
                <w:rFonts w:ascii="Sylfaen" w:hAnsi="Sylfaen"/>
                <w:sz w:val="22"/>
                <w:szCs w:val="22"/>
                <w:lang w:val="ka-GE"/>
              </w:rPr>
            </w:pPr>
            <w:r w:rsidRPr="00D91F8B">
              <w:rPr>
                <w:rFonts w:ascii="Sylfaen" w:hAnsi="Sylfaen"/>
                <w:sz w:val="22"/>
                <w:szCs w:val="22"/>
                <w:lang w:val="ka-GE"/>
              </w:rPr>
              <w:t xml:space="preserve">საქართველოს </w:t>
            </w:r>
            <w:r w:rsidR="00D31D29" w:rsidRPr="00D91F8B">
              <w:rPr>
                <w:rFonts w:ascii="Sylfaen" w:hAnsi="Sylfaen"/>
                <w:sz w:val="22"/>
                <w:szCs w:val="22"/>
                <w:lang w:val="ka-GE"/>
              </w:rPr>
              <w:t xml:space="preserve">იუსტიციის სამინისტროს სისტემაში არსებული სერვისების მიმწოდებელი თანამშრომლების ნაწილის </w:t>
            </w:r>
            <w:r w:rsidR="008D33DC" w:rsidRPr="00D91F8B">
              <w:rPr>
                <w:rFonts w:ascii="Sylfaen" w:hAnsi="Sylfaen"/>
                <w:sz w:val="22"/>
                <w:szCs w:val="22"/>
                <w:lang w:val="ka-GE"/>
              </w:rPr>
              <w:t>ცნობიერება შშმ</w:t>
            </w:r>
            <w:r w:rsidR="008D198B">
              <w:rPr>
                <w:rFonts w:ascii="Sylfaen" w:hAnsi="Sylfaen"/>
                <w:sz w:val="22"/>
                <w:szCs w:val="22"/>
                <w:lang w:val="ka-GE"/>
              </w:rPr>
              <w:t xml:space="preserve"> </w:t>
            </w:r>
            <w:r w:rsidR="008D33DC" w:rsidRPr="00D91F8B">
              <w:rPr>
                <w:rFonts w:ascii="Sylfaen" w:hAnsi="Sylfaen"/>
                <w:sz w:val="22"/>
                <w:szCs w:val="22"/>
                <w:lang w:val="ka-GE"/>
              </w:rPr>
              <w:t>პ</w:t>
            </w:r>
            <w:r w:rsidR="008D198B">
              <w:rPr>
                <w:rFonts w:ascii="Sylfaen" w:hAnsi="Sylfaen"/>
                <w:sz w:val="22"/>
                <w:szCs w:val="22"/>
                <w:lang w:val="ka-GE"/>
              </w:rPr>
              <w:t>ირთა</w:t>
            </w:r>
            <w:r w:rsidR="008D33DC" w:rsidRPr="00D91F8B">
              <w:rPr>
                <w:rFonts w:ascii="Sylfaen" w:hAnsi="Sylfaen"/>
                <w:sz w:val="22"/>
                <w:szCs w:val="22"/>
                <w:lang w:val="ka-GE"/>
              </w:rPr>
              <w:t xml:space="preserve"> საკითხებზე მაღალია</w:t>
            </w:r>
          </w:p>
        </w:tc>
        <w:tc>
          <w:tcPr>
            <w:tcW w:w="5992" w:type="dxa"/>
            <w:gridSpan w:val="30"/>
          </w:tcPr>
          <w:p w14:paraId="281FA634" w14:textId="3A5201C5" w:rsidR="00D31D29" w:rsidRPr="00D91F8B" w:rsidRDefault="00F67C3E" w:rsidP="00D31D29">
            <w:pPr>
              <w:jc w:val="both"/>
              <w:rPr>
                <w:rFonts w:ascii="Sylfaen" w:hAnsi="Sylfaen"/>
                <w:b/>
                <w:bCs/>
                <w:sz w:val="22"/>
                <w:szCs w:val="22"/>
                <w:lang w:val="ka-GE"/>
              </w:rPr>
            </w:pPr>
            <w:r w:rsidRPr="00D91F8B">
              <w:rPr>
                <w:rFonts w:ascii="Sylfaen" w:hAnsi="Sylfaen"/>
                <w:b/>
                <w:bCs/>
                <w:sz w:val="22"/>
                <w:szCs w:val="22"/>
                <w:lang w:val="ka-GE"/>
              </w:rPr>
              <w:t>სამიზნე</w:t>
            </w:r>
            <w:r w:rsidR="00D31D29" w:rsidRPr="00D91F8B">
              <w:rPr>
                <w:rFonts w:ascii="Sylfaen" w:hAnsi="Sylfaen"/>
                <w:b/>
                <w:bCs/>
                <w:sz w:val="22"/>
                <w:szCs w:val="22"/>
                <w:lang w:val="ka-GE"/>
              </w:rPr>
              <w:t xml:space="preserve"> მაჩვენებელი (2022)</w:t>
            </w:r>
          </w:p>
          <w:p w14:paraId="0FAF3108" w14:textId="32492A5E" w:rsidR="00A915C8" w:rsidRPr="00D91F8B" w:rsidRDefault="00995CB5" w:rsidP="008D33DC">
            <w:pPr>
              <w:jc w:val="both"/>
              <w:rPr>
                <w:rFonts w:ascii="Sylfaen" w:hAnsi="Sylfaen"/>
                <w:sz w:val="22"/>
                <w:szCs w:val="22"/>
                <w:lang w:val="ka-GE"/>
              </w:rPr>
            </w:pPr>
            <w:r w:rsidRPr="00D91F8B">
              <w:rPr>
                <w:rFonts w:ascii="Sylfaen" w:hAnsi="Sylfaen"/>
                <w:sz w:val="22"/>
                <w:szCs w:val="22"/>
                <w:lang w:val="ka-GE"/>
              </w:rPr>
              <w:t xml:space="preserve">გადამზადებულია </w:t>
            </w:r>
            <w:r w:rsidR="003D3819" w:rsidRPr="00D91F8B">
              <w:rPr>
                <w:rFonts w:ascii="Sylfaen" w:hAnsi="Sylfaen"/>
                <w:sz w:val="22"/>
                <w:szCs w:val="22"/>
                <w:lang w:val="ka-GE"/>
              </w:rPr>
              <w:t xml:space="preserve">საქართველოს </w:t>
            </w:r>
            <w:r w:rsidR="00D31D29" w:rsidRPr="00D91F8B">
              <w:rPr>
                <w:rFonts w:ascii="Sylfaen" w:hAnsi="Sylfaen"/>
                <w:sz w:val="22"/>
                <w:szCs w:val="22"/>
                <w:lang w:val="ka-GE"/>
              </w:rPr>
              <w:t>იუსტიციის სამინისტროს სისტემაში არსებული სერვისების მიმწოდებელი</w:t>
            </w:r>
            <w:r w:rsidR="00C2138D" w:rsidRPr="00D91F8B">
              <w:rPr>
                <w:rFonts w:ascii="Sylfaen" w:hAnsi="Sylfaen"/>
                <w:sz w:val="22"/>
                <w:szCs w:val="22"/>
                <w:lang w:val="ka-GE"/>
              </w:rPr>
              <w:t>,</w:t>
            </w:r>
            <w:r w:rsidR="00D31D29" w:rsidRPr="00D91F8B">
              <w:rPr>
                <w:rFonts w:ascii="Sylfaen" w:hAnsi="Sylfaen"/>
                <w:sz w:val="22"/>
                <w:szCs w:val="22"/>
                <w:lang w:val="ka-GE"/>
              </w:rPr>
              <w:t xml:space="preserve"> </w:t>
            </w:r>
            <w:r w:rsidR="003D3445" w:rsidRPr="00D91F8B">
              <w:rPr>
                <w:rFonts w:ascii="Sylfaen" w:hAnsi="Sylfaen"/>
                <w:sz w:val="22"/>
                <w:szCs w:val="22"/>
                <w:lang w:val="ka-GE"/>
              </w:rPr>
              <w:t xml:space="preserve">სულ მცირე, </w:t>
            </w:r>
            <w:r w:rsidRPr="00D91F8B">
              <w:rPr>
                <w:rFonts w:ascii="Sylfaen" w:hAnsi="Sylfaen"/>
                <w:sz w:val="22"/>
                <w:szCs w:val="22"/>
                <w:lang w:val="ka-GE"/>
              </w:rPr>
              <w:t>5</w:t>
            </w:r>
            <w:r w:rsidR="003D3445" w:rsidRPr="00D91F8B">
              <w:rPr>
                <w:rFonts w:ascii="Sylfaen" w:hAnsi="Sylfaen"/>
                <w:sz w:val="22"/>
                <w:szCs w:val="22"/>
                <w:lang w:val="ka-GE"/>
              </w:rPr>
              <w:t xml:space="preserve">0 </w:t>
            </w:r>
            <w:r w:rsidR="00D31D29" w:rsidRPr="00D91F8B">
              <w:rPr>
                <w:rFonts w:ascii="Sylfaen" w:hAnsi="Sylfaen"/>
                <w:sz w:val="22"/>
                <w:szCs w:val="22"/>
                <w:lang w:val="ka-GE"/>
              </w:rPr>
              <w:t>თანამშრომ</w:t>
            </w:r>
            <w:r w:rsidR="008D33DC" w:rsidRPr="00D91F8B">
              <w:rPr>
                <w:rFonts w:ascii="Sylfaen" w:hAnsi="Sylfaen"/>
                <w:sz w:val="22"/>
                <w:szCs w:val="22"/>
                <w:lang w:val="ka-GE"/>
              </w:rPr>
              <w:t xml:space="preserve">ელი </w:t>
            </w:r>
          </w:p>
        </w:tc>
      </w:tr>
      <w:tr w:rsidR="00EA5592" w:rsidRPr="00D91F8B" w14:paraId="6AC4947B" w14:textId="77777777" w:rsidTr="007241DA">
        <w:trPr>
          <w:trHeight w:val="683"/>
        </w:trPr>
        <w:tc>
          <w:tcPr>
            <w:tcW w:w="1530" w:type="dxa"/>
          </w:tcPr>
          <w:p w14:paraId="3126B18D" w14:textId="65892373" w:rsidR="00EA5592" w:rsidRPr="00D91F8B" w:rsidRDefault="00EA5592"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აქტივობა 2.2.</w:t>
            </w:r>
            <w:r w:rsidR="003A3FF9" w:rsidRPr="00D91F8B">
              <w:rPr>
                <w:rFonts w:ascii="Sylfaen" w:hAnsi="Sylfaen" w:cs="Sylfaen"/>
                <w:b/>
                <w:bCs/>
                <w:sz w:val="22"/>
                <w:szCs w:val="22"/>
                <w:lang w:val="ka-GE"/>
              </w:rPr>
              <w:t>1</w:t>
            </w:r>
            <w:r w:rsidRPr="00D91F8B">
              <w:rPr>
                <w:rFonts w:ascii="Sylfaen" w:hAnsi="Sylfaen" w:cs="Sylfaen"/>
                <w:b/>
                <w:bCs/>
                <w:sz w:val="22"/>
                <w:szCs w:val="22"/>
                <w:lang w:val="ka-GE"/>
              </w:rPr>
              <w:t xml:space="preserve">.  </w:t>
            </w:r>
          </w:p>
        </w:tc>
        <w:tc>
          <w:tcPr>
            <w:tcW w:w="11666" w:type="dxa"/>
            <w:gridSpan w:val="34"/>
          </w:tcPr>
          <w:p w14:paraId="2934D463" w14:textId="1F7FD5B7" w:rsidR="00EA5592" w:rsidRPr="00D91F8B" w:rsidRDefault="003D3819" w:rsidP="006C55F2">
            <w:pPr>
              <w:jc w:val="both"/>
              <w:rPr>
                <w:rFonts w:ascii="Sylfaen" w:hAnsi="Sylfaen"/>
                <w:sz w:val="22"/>
                <w:szCs w:val="22"/>
                <w:lang w:val="ka-GE"/>
              </w:rPr>
            </w:pPr>
            <w:r w:rsidRPr="00D91F8B">
              <w:rPr>
                <w:rFonts w:ascii="Sylfaen" w:hAnsi="Sylfaen"/>
                <w:sz w:val="22"/>
                <w:szCs w:val="22"/>
                <w:lang w:val="ka-GE"/>
              </w:rPr>
              <w:t xml:space="preserve">საქართველოს </w:t>
            </w:r>
            <w:r w:rsidR="006813FA" w:rsidRPr="00D91F8B">
              <w:rPr>
                <w:rFonts w:ascii="Sylfaen" w:hAnsi="Sylfaen"/>
                <w:sz w:val="22"/>
                <w:szCs w:val="22"/>
                <w:lang w:val="ka-GE"/>
              </w:rPr>
              <w:t xml:space="preserve">იუსტიციის სამინისტროს </w:t>
            </w:r>
            <w:r w:rsidR="006C55F2" w:rsidRPr="00D91F8B">
              <w:rPr>
                <w:rFonts w:ascii="Sylfaen" w:hAnsi="Sylfaen"/>
                <w:sz w:val="22"/>
                <w:szCs w:val="22"/>
                <w:lang w:val="ka-GE"/>
              </w:rPr>
              <w:t xml:space="preserve">მმართველობის სფეროში მოქმედი </w:t>
            </w:r>
            <w:r w:rsidR="006813FA" w:rsidRPr="00D91F8B">
              <w:rPr>
                <w:rFonts w:ascii="Sylfaen" w:hAnsi="Sylfaen"/>
                <w:sz w:val="22"/>
                <w:szCs w:val="22"/>
                <w:lang w:val="ka-GE"/>
              </w:rPr>
              <w:t>სსიპ</w:t>
            </w:r>
            <w:r w:rsidR="0071110D" w:rsidRPr="00D91F8B">
              <w:rPr>
                <w:rFonts w:ascii="Sylfaen" w:hAnsi="Sylfaen"/>
                <w:sz w:val="22"/>
                <w:szCs w:val="22"/>
                <w:lang w:val="ka-GE"/>
              </w:rPr>
              <w:t>-</w:t>
            </w:r>
            <w:r w:rsidR="006813FA" w:rsidRPr="00D91F8B">
              <w:rPr>
                <w:rFonts w:ascii="Sylfaen" w:hAnsi="Sylfaen"/>
                <w:sz w:val="22"/>
                <w:szCs w:val="22"/>
                <w:lang w:val="ka-GE"/>
              </w:rPr>
              <w:t>ების შესაბამისი თანამ</w:t>
            </w:r>
            <w:r w:rsidR="00B33B1B" w:rsidRPr="00D91F8B">
              <w:rPr>
                <w:rFonts w:ascii="Sylfaen" w:hAnsi="Sylfaen"/>
                <w:sz w:val="22"/>
                <w:szCs w:val="22"/>
                <w:lang w:val="ka-GE"/>
              </w:rPr>
              <w:t>შ</w:t>
            </w:r>
            <w:r w:rsidR="006813FA" w:rsidRPr="00D91F8B">
              <w:rPr>
                <w:rFonts w:ascii="Sylfaen" w:hAnsi="Sylfaen"/>
                <w:sz w:val="22"/>
                <w:szCs w:val="22"/>
                <w:lang w:val="ka-GE"/>
              </w:rPr>
              <w:t>რომლების გადამზადება შშმ პირებისთვის სერვისის მიწოდების მიმართულებით</w:t>
            </w:r>
          </w:p>
        </w:tc>
      </w:tr>
      <w:tr w:rsidR="00E06D47" w:rsidRPr="00D91F8B" w14:paraId="768C7F52" w14:textId="77777777" w:rsidTr="007241DA">
        <w:trPr>
          <w:trHeight w:val="174"/>
        </w:trPr>
        <w:tc>
          <w:tcPr>
            <w:tcW w:w="1530" w:type="dxa"/>
            <w:vMerge w:val="restart"/>
          </w:tcPr>
          <w:p w14:paraId="12812D92" w14:textId="77777777" w:rsidR="00E06D47" w:rsidRPr="00D91F8B" w:rsidRDefault="00E06D47" w:rsidP="00D12877">
            <w:pPr>
              <w:jc w:val="both"/>
              <w:rPr>
                <w:rFonts w:ascii="Sylfaen" w:hAnsi="Sylfaen" w:cs="Sylfaen"/>
                <w:b/>
                <w:bCs/>
                <w:sz w:val="22"/>
                <w:szCs w:val="22"/>
                <w:lang w:val="ka-GE"/>
              </w:rPr>
            </w:pPr>
          </w:p>
        </w:tc>
        <w:tc>
          <w:tcPr>
            <w:tcW w:w="5674" w:type="dxa"/>
            <w:gridSpan w:val="4"/>
            <w:vMerge w:val="restart"/>
          </w:tcPr>
          <w:p w14:paraId="5F80C5D0" w14:textId="185F8BFB" w:rsidR="00E06D47" w:rsidRPr="00D91F8B" w:rsidRDefault="00E06D47" w:rsidP="00D12877">
            <w:pPr>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10ACB9DF" w14:textId="5AF622D6" w:rsidR="00E06D47" w:rsidRPr="00D91F8B" w:rsidRDefault="00C14E51" w:rsidP="00E70389">
            <w:pPr>
              <w:jc w:val="both"/>
              <w:rPr>
                <w:rFonts w:ascii="Sylfaen" w:hAnsi="Sylfaen" w:cs="Sylfaen"/>
                <w:sz w:val="22"/>
                <w:szCs w:val="22"/>
                <w:lang w:val="ka-GE"/>
              </w:rPr>
            </w:pPr>
            <w:r w:rsidRPr="00D91F8B">
              <w:rPr>
                <w:rFonts w:ascii="Sylfaen" w:hAnsi="Sylfaen" w:cs="Sylfaen"/>
                <w:sz w:val="22"/>
                <w:szCs w:val="22"/>
                <w:lang w:val="ka-GE"/>
              </w:rPr>
              <w:t>სისტემის მასშტაბით გადამზადების საჭიროების მქონე თანამშრომელთა (106</w:t>
            </w:r>
            <w:r w:rsidR="00103DE6" w:rsidRPr="00D91F8B">
              <w:rPr>
                <w:rFonts w:ascii="Sylfaen" w:hAnsi="Sylfaen" w:cs="Sylfaen"/>
                <w:sz w:val="22"/>
                <w:szCs w:val="22"/>
                <w:lang w:val="ka-GE"/>
              </w:rPr>
              <w:t xml:space="preserve"> თანამშრომელი</w:t>
            </w:r>
            <w:r w:rsidRPr="00D91F8B">
              <w:rPr>
                <w:rFonts w:ascii="Sylfaen" w:hAnsi="Sylfaen" w:cs="Sylfaen"/>
                <w:sz w:val="22"/>
                <w:szCs w:val="22"/>
                <w:lang w:val="ka-GE"/>
              </w:rPr>
              <w:t>)</w:t>
            </w:r>
            <w:r w:rsidR="00B05A99">
              <w:rPr>
                <w:rFonts w:ascii="Sylfaen" w:hAnsi="Sylfaen" w:cs="Sylfaen"/>
                <w:sz w:val="22"/>
                <w:szCs w:val="22"/>
                <w:lang w:val="ka-GE"/>
              </w:rPr>
              <w:t>,</w:t>
            </w:r>
            <w:r w:rsidRPr="00D91F8B">
              <w:rPr>
                <w:rFonts w:ascii="Sylfaen" w:hAnsi="Sylfaen" w:cs="Sylfaen"/>
                <w:sz w:val="22"/>
                <w:szCs w:val="22"/>
                <w:lang w:val="ka-GE"/>
              </w:rPr>
              <w:t xml:space="preserve"> სულ მცირე</w:t>
            </w:r>
            <w:r w:rsidR="00B05A99">
              <w:rPr>
                <w:rFonts w:ascii="Sylfaen" w:hAnsi="Sylfaen" w:cs="Sylfaen"/>
                <w:sz w:val="22"/>
                <w:szCs w:val="22"/>
                <w:lang w:val="ka-GE"/>
              </w:rPr>
              <w:t>,</w:t>
            </w:r>
            <w:r w:rsidRPr="00D91F8B">
              <w:rPr>
                <w:rFonts w:ascii="Sylfaen" w:hAnsi="Sylfaen" w:cs="Sylfaen"/>
                <w:sz w:val="22"/>
                <w:szCs w:val="22"/>
                <w:lang w:val="ka-GE"/>
              </w:rPr>
              <w:t xml:space="preserve">  26,4 % გადამზადებულია </w:t>
            </w:r>
          </w:p>
        </w:tc>
        <w:tc>
          <w:tcPr>
            <w:tcW w:w="5992" w:type="dxa"/>
            <w:gridSpan w:val="30"/>
          </w:tcPr>
          <w:p w14:paraId="4D6353A3" w14:textId="77777777" w:rsidR="00E06D47" w:rsidRPr="00D91F8B" w:rsidRDefault="00E06D47" w:rsidP="00D12877">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E06D47" w:rsidRPr="00D91F8B" w14:paraId="6978B87F" w14:textId="77777777" w:rsidTr="007241DA">
        <w:trPr>
          <w:trHeight w:val="404"/>
        </w:trPr>
        <w:tc>
          <w:tcPr>
            <w:tcW w:w="1530" w:type="dxa"/>
            <w:vMerge/>
          </w:tcPr>
          <w:p w14:paraId="06FD72EA" w14:textId="77777777" w:rsidR="00E06D47" w:rsidRPr="00D91F8B" w:rsidRDefault="00E06D47" w:rsidP="00D12877">
            <w:pPr>
              <w:jc w:val="both"/>
              <w:rPr>
                <w:rFonts w:ascii="Sylfaen" w:hAnsi="Sylfaen" w:cs="Sylfaen"/>
                <w:b/>
                <w:bCs/>
                <w:sz w:val="22"/>
                <w:szCs w:val="22"/>
                <w:lang w:val="ka-GE"/>
              </w:rPr>
            </w:pPr>
          </w:p>
        </w:tc>
        <w:tc>
          <w:tcPr>
            <w:tcW w:w="5674" w:type="dxa"/>
            <w:gridSpan w:val="4"/>
            <w:vMerge/>
          </w:tcPr>
          <w:p w14:paraId="442E33E1" w14:textId="77777777" w:rsidR="00E06D47" w:rsidRPr="00D91F8B" w:rsidRDefault="00E06D47" w:rsidP="00D12877">
            <w:pPr>
              <w:jc w:val="both"/>
              <w:rPr>
                <w:rFonts w:ascii="Sylfaen" w:hAnsi="Sylfaen"/>
                <w:sz w:val="22"/>
                <w:szCs w:val="22"/>
                <w:lang w:val="ka-GE"/>
              </w:rPr>
            </w:pPr>
          </w:p>
        </w:tc>
        <w:tc>
          <w:tcPr>
            <w:tcW w:w="2740" w:type="dxa"/>
            <w:gridSpan w:val="10"/>
          </w:tcPr>
          <w:p w14:paraId="3B891368" w14:textId="7DD53189" w:rsidR="00E06D47" w:rsidRPr="00D91F8B" w:rsidRDefault="00E06D47" w:rsidP="00956553">
            <w:pPr>
              <w:rPr>
                <w:rFonts w:ascii="Sylfaen" w:hAnsi="Sylfaen" w:cs="Sylfaen"/>
                <w:b/>
                <w:bCs/>
                <w:sz w:val="22"/>
                <w:szCs w:val="22"/>
                <w:lang w:val="ka-GE"/>
              </w:rPr>
            </w:pPr>
            <w:r w:rsidRPr="00D91F8B">
              <w:rPr>
                <w:rFonts w:ascii="Sylfaen" w:hAnsi="Sylfaen" w:cs="Sylfaen"/>
                <w:sz w:val="22"/>
                <w:szCs w:val="22"/>
                <w:lang w:val="ka-GE"/>
              </w:rPr>
              <w:t xml:space="preserve">სახელმწიფო ბიუჯეტი </w:t>
            </w:r>
          </w:p>
        </w:tc>
        <w:tc>
          <w:tcPr>
            <w:tcW w:w="1615" w:type="dxa"/>
            <w:gridSpan w:val="12"/>
          </w:tcPr>
          <w:p w14:paraId="14BA605D" w14:textId="36D311B6" w:rsidR="00E06D47" w:rsidRPr="00D91F8B" w:rsidRDefault="00E06D47" w:rsidP="00D12877">
            <w:pPr>
              <w:jc w:val="center"/>
              <w:rPr>
                <w:rFonts w:ascii="Sylfaen" w:hAnsi="Sylfaen" w:cs="Sylfaen"/>
                <w:b/>
                <w:bCs/>
                <w:sz w:val="22"/>
                <w:szCs w:val="22"/>
                <w:lang w:val="ka-GE"/>
              </w:rPr>
            </w:pPr>
            <w:r w:rsidRPr="00D91F8B">
              <w:rPr>
                <w:rFonts w:ascii="Sylfaen" w:hAnsi="Sylfaen" w:cs="Sylfaen"/>
                <w:sz w:val="22"/>
                <w:szCs w:val="22"/>
                <w:lang w:val="ka-GE"/>
              </w:rPr>
              <w:t>სხვა</w:t>
            </w:r>
          </w:p>
        </w:tc>
        <w:tc>
          <w:tcPr>
            <w:tcW w:w="1637" w:type="dxa"/>
            <w:gridSpan w:val="8"/>
          </w:tcPr>
          <w:p w14:paraId="4D0F929F" w14:textId="77777777" w:rsidR="00E06D47" w:rsidRPr="00D91F8B" w:rsidRDefault="00E06D47" w:rsidP="00D12877">
            <w:pPr>
              <w:jc w:val="center"/>
              <w:rPr>
                <w:rFonts w:ascii="Sylfaen" w:hAnsi="Sylfaen" w:cs="Sylfaen"/>
                <w:b/>
                <w:bCs/>
                <w:sz w:val="22"/>
                <w:szCs w:val="22"/>
                <w:lang w:val="ka-GE"/>
              </w:rPr>
            </w:pPr>
            <w:r w:rsidRPr="00D91F8B">
              <w:rPr>
                <w:rFonts w:ascii="Sylfaen" w:hAnsi="Sylfaen" w:cs="Sylfaen"/>
                <w:sz w:val="22"/>
                <w:szCs w:val="22"/>
                <w:lang w:val="ka-GE"/>
              </w:rPr>
              <w:t>დეფიციტი</w:t>
            </w:r>
          </w:p>
        </w:tc>
      </w:tr>
      <w:tr w:rsidR="00E06D47" w:rsidRPr="00D91F8B" w14:paraId="6DC51823" w14:textId="77777777" w:rsidTr="007241DA">
        <w:trPr>
          <w:trHeight w:val="350"/>
        </w:trPr>
        <w:tc>
          <w:tcPr>
            <w:tcW w:w="1530" w:type="dxa"/>
            <w:vMerge/>
          </w:tcPr>
          <w:p w14:paraId="574ADF10" w14:textId="77777777" w:rsidR="00E06D47" w:rsidRPr="00D91F8B" w:rsidRDefault="00E06D47" w:rsidP="00D12877">
            <w:pPr>
              <w:jc w:val="both"/>
              <w:rPr>
                <w:rFonts w:ascii="Sylfaen" w:hAnsi="Sylfaen" w:cs="Sylfaen"/>
                <w:b/>
                <w:bCs/>
                <w:sz w:val="22"/>
                <w:szCs w:val="22"/>
                <w:lang w:val="ka-GE"/>
              </w:rPr>
            </w:pPr>
          </w:p>
        </w:tc>
        <w:tc>
          <w:tcPr>
            <w:tcW w:w="5674" w:type="dxa"/>
            <w:gridSpan w:val="4"/>
            <w:vMerge/>
          </w:tcPr>
          <w:p w14:paraId="6E5C5D79" w14:textId="77777777" w:rsidR="00E06D47" w:rsidRPr="00D91F8B" w:rsidRDefault="00E06D47" w:rsidP="00D12877">
            <w:pPr>
              <w:jc w:val="both"/>
              <w:rPr>
                <w:rFonts w:ascii="Sylfaen" w:hAnsi="Sylfaen"/>
                <w:sz w:val="22"/>
                <w:szCs w:val="22"/>
                <w:lang w:val="ka-GE"/>
              </w:rPr>
            </w:pPr>
          </w:p>
        </w:tc>
        <w:tc>
          <w:tcPr>
            <w:tcW w:w="2740" w:type="dxa"/>
            <w:gridSpan w:val="10"/>
          </w:tcPr>
          <w:p w14:paraId="222846C2" w14:textId="77777777" w:rsidR="00E06D47" w:rsidRPr="00D91F8B" w:rsidRDefault="00E06D47" w:rsidP="00D12877">
            <w:pPr>
              <w:jc w:val="both"/>
              <w:rPr>
                <w:rFonts w:ascii="Sylfaen" w:hAnsi="Sylfaen" w:cs="Sylfaen"/>
                <w:bCs/>
                <w:sz w:val="22"/>
                <w:szCs w:val="22"/>
                <w:lang w:val="ka-GE"/>
              </w:rPr>
            </w:pPr>
            <w:r w:rsidRPr="00D91F8B">
              <w:rPr>
                <w:rFonts w:ascii="Sylfaen" w:hAnsi="Sylfaen" w:cs="Sylfaen"/>
                <w:bCs/>
                <w:sz w:val="22"/>
                <w:szCs w:val="22"/>
                <w:lang w:val="ka-GE"/>
              </w:rPr>
              <w:t>ადმინისტრაციული ხარჯი</w:t>
            </w:r>
          </w:p>
          <w:p w14:paraId="687AE40A" w14:textId="2AB2A31D" w:rsidR="00E06D47" w:rsidRPr="00D91F8B" w:rsidRDefault="00E06D47" w:rsidP="00D12877">
            <w:pPr>
              <w:jc w:val="both"/>
              <w:rPr>
                <w:rFonts w:ascii="Sylfaen" w:hAnsi="Sylfaen" w:cs="Sylfaen"/>
                <w:bCs/>
                <w:sz w:val="22"/>
                <w:szCs w:val="22"/>
                <w:lang w:val="ka-GE"/>
              </w:rPr>
            </w:pPr>
          </w:p>
        </w:tc>
        <w:tc>
          <w:tcPr>
            <w:tcW w:w="1615" w:type="dxa"/>
            <w:gridSpan w:val="12"/>
          </w:tcPr>
          <w:p w14:paraId="4D8B41DA" w14:textId="77777777" w:rsidR="00E06D47" w:rsidRPr="00D91F8B" w:rsidRDefault="00E06D47" w:rsidP="00D12877">
            <w:pPr>
              <w:jc w:val="both"/>
              <w:rPr>
                <w:rFonts w:ascii="Sylfaen" w:hAnsi="Sylfaen" w:cs="Sylfaen"/>
                <w:b/>
                <w:bCs/>
                <w:sz w:val="22"/>
                <w:szCs w:val="22"/>
                <w:lang w:val="ka-GE"/>
              </w:rPr>
            </w:pPr>
          </w:p>
        </w:tc>
        <w:tc>
          <w:tcPr>
            <w:tcW w:w="1637" w:type="dxa"/>
            <w:gridSpan w:val="8"/>
          </w:tcPr>
          <w:p w14:paraId="726A2973" w14:textId="77777777" w:rsidR="00E06D47" w:rsidRPr="00D91F8B" w:rsidRDefault="00E06D47" w:rsidP="00D12877">
            <w:pPr>
              <w:jc w:val="both"/>
              <w:rPr>
                <w:rFonts w:ascii="Sylfaen" w:hAnsi="Sylfaen" w:cs="Sylfaen"/>
                <w:b/>
                <w:bCs/>
                <w:sz w:val="22"/>
                <w:szCs w:val="22"/>
                <w:lang w:val="ka-GE"/>
              </w:rPr>
            </w:pPr>
          </w:p>
        </w:tc>
      </w:tr>
      <w:tr w:rsidR="00E06D47" w:rsidRPr="00D91F8B" w14:paraId="58C84A56" w14:textId="77777777" w:rsidTr="007241DA">
        <w:trPr>
          <w:trHeight w:val="350"/>
        </w:trPr>
        <w:tc>
          <w:tcPr>
            <w:tcW w:w="1530" w:type="dxa"/>
            <w:vMerge/>
          </w:tcPr>
          <w:p w14:paraId="3D3BDE31" w14:textId="77777777" w:rsidR="00E06D47" w:rsidRPr="00D91F8B" w:rsidRDefault="00E06D47" w:rsidP="00D12877">
            <w:pPr>
              <w:jc w:val="both"/>
              <w:rPr>
                <w:rFonts w:ascii="Sylfaen" w:hAnsi="Sylfaen" w:cs="Sylfaen"/>
                <w:b/>
                <w:bCs/>
                <w:sz w:val="22"/>
                <w:szCs w:val="22"/>
                <w:lang w:val="ka-GE"/>
              </w:rPr>
            </w:pPr>
          </w:p>
        </w:tc>
        <w:tc>
          <w:tcPr>
            <w:tcW w:w="11666" w:type="dxa"/>
            <w:gridSpan w:val="34"/>
          </w:tcPr>
          <w:p w14:paraId="3CC7D1CC" w14:textId="5356366A" w:rsidR="00E06D47" w:rsidRPr="00D91F8B" w:rsidRDefault="00E06D47" w:rsidP="00D12877">
            <w:pPr>
              <w:jc w:val="both"/>
              <w:rPr>
                <w:rFonts w:ascii="Sylfaen" w:hAnsi="Sylfaen" w:cs="Sylfaen"/>
                <w:b/>
                <w:bCs/>
                <w:sz w:val="22"/>
                <w:szCs w:val="22"/>
                <w:lang w:val="ka-GE"/>
              </w:rPr>
            </w:pPr>
            <w:r w:rsidRPr="00D91F8B">
              <w:rPr>
                <w:rFonts w:ascii="Sylfaen" w:hAnsi="Sylfaen" w:cs="Sylfaen"/>
                <w:b/>
                <w:bCs/>
                <w:sz w:val="22"/>
                <w:szCs w:val="22"/>
                <w:lang w:val="ka-GE"/>
              </w:rPr>
              <w:t xml:space="preserve">პასუხისმგებელი უწყება: </w:t>
            </w:r>
            <w:r w:rsidR="00173372"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Sylfaen"/>
                <w:sz w:val="22"/>
                <w:szCs w:val="22"/>
                <w:lang w:val="ka-GE"/>
              </w:rPr>
              <w:t xml:space="preserve">სსიპ </w:t>
            </w:r>
            <w:r w:rsidR="0071110D" w:rsidRPr="00D91F8B">
              <w:rPr>
                <w:rFonts w:ascii="Sylfaen" w:hAnsi="Sylfaen" w:cs="Sylfaen"/>
                <w:sz w:val="22"/>
                <w:szCs w:val="22"/>
                <w:lang w:val="ka-GE"/>
              </w:rPr>
              <w:t>„</w:t>
            </w:r>
            <w:r w:rsidRPr="00D91F8B">
              <w:rPr>
                <w:rFonts w:ascii="Sylfaen" w:hAnsi="Sylfaen" w:cs="Sylfaen"/>
                <w:sz w:val="22"/>
                <w:szCs w:val="22"/>
                <w:lang w:val="ka-GE"/>
              </w:rPr>
              <w:t>საქართველოს იუსტიციის სასწავლო ცენტრი</w:t>
            </w:r>
            <w:r w:rsidR="0071110D" w:rsidRPr="00D91F8B">
              <w:rPr>
                <w:rFonts w:ascii="Sylfaen" w:hAnsi="Sylfaen" w:cs="Sylfaen"/>
                <w:sz w:val="22"/>
                <w:szCs w:val="22"/>
                <w:lang w:val="ka-GE"/>
              </w:rPr>
              <w:t>“</w:t>
            </w:r>
          </w:p>
        </w:tc>
      </w:tr>
      <w:tr w:rsidR="00627456" w:rsidRPr="00D91F8B" w14:paraId="62D53C93" w14:textId="77777777" w:rsidTr="007241DA">
        <w:trPr>
          <w:trHeight w:val="620"/>
        </w:trPr>
        <w:tc>
          <w:tcPr>
            <w:tcW w:w="1530" w:type="dxa"/>
          </w:tcPr>
          <w:p w14:paraId="62C67E44" w14:textId="77777777" w:rsidR="00627456" w:rsidRPr="00D91F8B" w:rsidRDefault="00627456" w:rsidP="00D12877">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6CCDFC86" w14:textId="29C6D373" w:rsidR="00627456" w:rsidRPr="00D91F8B" w:rsidRDefault="00627456" w:rsidP="00D12877">
            <w:pPr>
              <w:jc w:val="both"/>
              <w:rPr>
                <w:rFonts w:ascii="Sylfaen" w:hAnsi="Sylfaen" w:cs="Sylfaen"/>
                <w:b/>
                <w:bCs/>
                <w:sz w:val="22"/>
                <w:szCs w:val="22"/>
                <w:lang w:val="ka-GE"/>
              </w:rPr>
            </w:pPr>
            <w:r w:rsidRPr="00D91F8B">
              <w:rPr>
                <w:rFonts w:ascii="Sylfaen" w:hAnsi="Sylfaen" w:cs="Sylfaen"/>
                <w:b/>
                <w:bCs/>
                <w:sz w:val="22"/>
                <w:szCs w:val="22"/>
                <w:lang w:val="ka-GE"/>
              </w:rPr>
              <w:t>2.2.2</w:t>
            </w:r>
          </w:p>
        </w:tc>
        <w:tc>
          <w:tcPr>
            <w:tcW w:w="11666" w:type="dxa"/>
            <w:gridSpan w:val="34"/>
          </w:tcPr>
          <w:p w14:paraId="355D9977" w14:textId="6A6DB93B" w:rsidR="00627456" w:rsidRPr="00D91F8B" w:rsidRDefault="00173372" w:rsidP="00D51ACE">
            <w:pPr>
              <w:rPr>
                <w:rFonts w:ascii="Sylfaen" w:hAnsi="Sylfaen"/>
                <w:sz w:val="22"/>
                <w:szCs w:val="22"/>
                <w:lang w:val="ka-GE"/>
              </w:rPr>
            </w:pPr>
            <w:r w:rsidRPr="00D91F8B">
              <w:rPr>
                <w:rFonts w:ascii="Sylfaen" w:hAnsi="Sylfaen"/>
                <w:sz w:val="22"/>
                <w:szCs w:val="22"/>
                <w:lang w:val="ka-GE"/>
              </w:rPr>
              <w:t xml:space="preserve">საქართველოს იუსტიციის სამინისტროს </w:t>
            </w:r>
            <w:r w:rsidR="00031AD6" w:rsidRPr="00D91F8B">
              <w:rPr>
                <w:rFonts w:ascii="Sylfaen" w:hAnsi="Sylfaen"/>
                <w:sz w:val="22"/>
                <w:szCs w:val="22"/>
                <w:lang w:val="ka-GE"/>
              </w:rPr>
              <w:t>სსიპ</w:t>
            </w:r>
            <w:r w:rsidR="005023C7" w:rsidRPr="00D91F8B">
              <w:rPr>
                <w:rFonts w:ascii="Sylfaen" w:hAnsi="Sylfaen"/>
                <w:sz w:val="22"/>
                <w:szCs w:val="22"/>
                <w:lang w:val="ka-GE"/>
              </w:rPr>
              <w:t xml:space="preserve"> „</w:t>
            </w:r>
            <w:r w:rsidR="00031AD6" w:rsidRPr="00D91F8B">
              <w:rPr>
                <w:rFonts w:ascii="Sylfaen" w:hAnsi="Sylfaen"/>
                <w:sz w:val="22"/>
                <w:szCs w:val="22"/>
                <w:lang w:val="ka-GE"/>
              </w:rPr>
              <w:t>იუსტიციის სახლის</w:t>
            </w:r>
            <w:r w:rsidR="005023C7" w:rsidRPr="00D91F8B">
              <w:rPr>
                <w:rFonts w:ascii="Sylfaen" w:hAnsi="Sylfaen"/>
                <w:sz w:val="22"/>
                <w:szCs w:val="22"/>
                <w:lang w:val="ka-GE"/>
              </w:rPr>
              <w:t>“</w:t>
            </w:r>
            <w:r w:rsidR="00031AD6" w:rsidRPr="00D91F8B">
              <w:rPr>
                <w:rFonts w:ascii="Sylfaen" w:hAnsi="Sylfaen"/>
                <w:sz w:val="22"/>
                <w:szCs w:val="22"/>
                <w:lang w:val="ka-GE"/>
              </w:rPr>
              <w:t xml:space="preserve"> მომსახურების სტანდარტის ცვლილება, რო</w:t>
            </w:r>
            <w:r w:rsidR="00C03B1C" w:rsidRPr="00D91F8B">
              <w:rPr>
                <w:rFonts w:ascii="Sylfaen" w:hAnsi="Sylfaen"/>
                <w:sz w:val="22"/>
                <w:szCs w:val="22"/>
                <w:lang w:val="ka-GE"/>
              </w:rPr>
              <w:t xml:space="preserve">მელიც </w:t>
            </w:r>
            <w:r w:rsidR="00D51ACE" w:rsidRPr="00D91F8B">
              <w:rPr>
                <w:rFonts w:ascii="Sylfaen" w:hAnsi="Sylfaen"/>
                <w:sz w:val="22"/>
                <w:szCs w:val="22"/>
                <w:lang w:val="ka-GE"/>
              </w:rPr>
              <w:t>მოიცავს</w:t>
            </w:r>
            <w:r w:rsidR="00C03B1C" w:rsidRPr="00D91F8B">
              <w:rPr>
                <w:rFonts w:ascii="Sylfaen" w:hAnsi="Sylfaen"/>
                <w:sz w:val="22"/>
                <w:szCs w:val="22"/>
                <w:lang w:val="ka-GE"/>
              </w:rPr>
              <w:t xml:space="preserve"> </w:t>
            </w:r>
            <w:r w:rsidR="00031AD6" w:rsidRPr="00D91F8B">
              <w:rPr>
                <w:rFonts w:ascii="Sylfaen" w:hAnsi="Sylfaen"/>
                <w:sz w:val="22"/>
                <w:szCs w:val="22"/>
                <w:lang w:val="ka-GE"/>
              </w:rPr>
              <w:t xml:space="preserve"> შშმ პირთა</w:t>
            </w:r>
            <w:r w:rsidR="00C03B1C" w:rsidRPr="00D91F8B">
              <w:rPr>
                <w:rFonts w:ascii="Sylfaen" w:hAnsi="Sylfaen"/>
                <w:sz w:val="22"/>
                <w:szCs w:val="22"/>
                <w:lang w:val="ka-GE"/>
              </w:rPr>
              <w:t xml:space="preserve"> </w:t>
            </w:r>
            <w:r w:rsidR="00956553">
              <w:rPr>
                <w:rFonts w:ascii="Sylfaen" w:hAnsi="Sylfaen"/>
                <w:lang w:val="ka-GE"/>
              </w:rPr>
              <w:t>–</w:t>
            </w:r>
            <w:r w:rsidR="00C03B1C" w:rsidRPr="00D91F8B">
              <w:rPr>
                <w:rFonts w:ascii="Sylfaen" w:hAnsi="Sylfaen"/>
                <w:sz w:val="22"/>
                <w:szCs w:val="22"/>
                <w:lang w:val="ka-GE"/>
              </w:rPr>
              <w:t xml:space="preserve"> </w:t>
            </w:r>
            <w:r w:rsidR="00031AD6" w:rsidRPr="00D91F8B">
              <w:rPr>
                <w:rFonts w:ascii="Sylfaen" w:hAnsi="Sylfaen"/>
                <w:sz w:val="22"/>
                <w:szCs w:val="22"/>
                <w:lang w:val="ka-GE"/>
              </w:rPr>
              <w:t xml:space="preserve">ფსიქოსოციალური საჭიროების მქონე </w:t>
            </w:r>
            <w:r w:rsidR="00355343" w:rsidRPr="00D91F8B">
              <w:rPr>
                <w:rFonts w:ascii="Sylfaen" w:hAnsi="Sylfaen"/>
                <w:sz w:val="22"/>
                <w:szCs w:val="22"/>
                <w:lang w:val="ka-GE"/>
              </w:rPr>
              <w:t>პირთა</w:t>
            </w:r>
            <w:r w:rsidR="00031AD6" w:rsidRPr="00D91F8B">
              <w:rPr>
                <w:rFonts w:ascii="Sylfaen" w:hAnsi="Sylfaen"/>
                <w:sz w:val="22"/>
                <w:szCs w:val="22"/>
                <w:lang w:val="ka-GE"/>
              </w:rPr>
              <w:t xml:space="preserve"> </w:t>
            </w:r>
            <w:r w:rsidR="00956553">
              <w:rPr>
                <w:rFonts w:ascii="Sylfaen" w:hAnsi="Sylfaen"/>
                <w:lang w:val="ka-GE"/>
              </w:rPr>
              <w:t>–</w:t>
            </w:r>
            <w:r w:rsidR="005023C7" w:rsidRPr="00D91F8B">
              <w:rPr>
                <w:rFonts w:ascii="Sylfaen" w:hAnsi="Sylfaen"/>
                <w:sz w:val="22"/>
                <w:szCs w:val="22"/>
                <w:lang w:val="ka-GE"/>
              </w:rPr>
              <w:t xml:space="preserve"> </w:t>
            </w:r>
            <w:r w:rsidR="00031AD6" w:rsidRPr="00D91F8B">
              <w:rPr>
                <w:rFonts w:ascii="Sylfaen" w:hAnsi="Sylfaen"/>
                <w:sz w:val="22"/>
                <w:szCs w:val="22"/>
                <w:lang w:val="ka-GE"/>
              </w:rPr>
              <w:t xml:space="preserve">მომსახურებისა და ძალადობის მსხვერპლთა </w:t>
            </w:r>
            <w:r w:rsidR="00C03B1C" w:rsidRPr="00D91F8B">
              <w:rPr>
                <w:rFonts w:ascii="Sylfaen" w:hAnsi="Sylfaen"/>
                <w:sz w:val="22"/>
                <w:szCs w:val="22"/>
                <w:lang w:val="ka-GE"/>
              </w:rPr>
              <w:t>მომსახურების სტანდარტის ელემენტებს</w:t>
            </w:r>
            <w:r w:rsidR="008D198B">
              <w:rPr>
                <w:rFonts w:ascii="Sylfaen" w:hAnsi="Sylfaen"/>
                <w:sz w:val="22"/>
                <w:szCs w:val="22"/>
                <w:lang w:val="ka-GE"/>
              </w:rPr>
              <w:t>;</w:t>
            </w:r>
            <w:r w:rsidR="00C03B1C" w:rsidRPr="00D91F8B">
              <w:rPr>
                <w:rFonts w:ascii="Sylfaen" w:hAnsi="Sylfaen"/>
                <w:sz w:val="22"/>
                <w:szCs w:val="22"/>
                <w:lang w:val="ka-GE"/>
              </w:rPr>
              <w:t xml:space="preserve"> </w:t>
            </w:r>
            <w:r w:rsidR="00031AD6" w:rsidRPr="00D91F8B">
              <w:rPr>
                <w:rFonts w:ascii="Sylfaen" w:hAnsi="Sylfaen"/>
                <w:sz w:val="22"/>
                <w:szCs w:val="22"/>
                <w:lang w:val="ka-GE"/>
              </w:rPr>
              <w:t>განახლებული სტანდარტის მიხედვით თანამშრომელთა გადამზადება</w:t>
            </w:r>
            <w:r w:rsidR="00956553">
              <w:rPr>
                <w:rFonts w:ascii="Sylfaen" w:hAnsi="Sylfaen"/>
                <w:sz w:val="22"/>
                <w:szCs w:val="22"/>
                <w:lang w:val="ka-GE"/>
              </w:rPr>
              <w:t xml:space="preserve"> </w:t>
            </w:r>
          </w:p>
        </w:tc>
      </w:tr>
      <w:tr w:rsidR="00E610C8" w:rsidRPr="00D91F8B" w14:paraId="2266607F" w14:textId="4EB8AA63" w:rsidTr="007241DA">
        <w:trPr>
          <w:trHeight w:val="350"/>
        </w:trPr>
        <w:tc>
          <w:tcPr>
            <w:tcW w:w="1530" w:type="dxa"/>
            <w:vMerge w:val="restart"/>
          </w:tcPr>
          <w:p w14:paraId="4854B007" w14:textId="77777777" w:rsidR="00E610C8" w:rsidRPr="00D91F8B" w:rsidRDefault="00E610C8" w:rsidP="00D12877">
            <w:pPr>
              <w:jc w:val="both"/>
              <w:rPr>
                <w:rFonts w:ascii="Sylfaen" w:hAnsi="Sylfaen" w:cs="Sylfaen"/>
                <w:b/>
                <w:bCs/>
                <w:sz w:val="22"/>
                <w:szCs w:val="22"/>
                <w:lang w:val="ka-GE"/>
              </w:rPr>
            </w:pPr>
          </w:p>
        </w:tc>
        <w:tc>
          <w:tcPr>
            <w:tcW w:w="5617" w:type="dxa"/>
            <w:gridSpan w:val="2"/>
            <w:vMerge w:val="restart"/>
          </w:tcPr>
          <w:p w14:paraId="739373DA" w14:textId="5A45E625" w:rsidR="00E610C8" w:rsidRPr="00D91F8B" w:rsidRDefault="00053D2F" w:rsidP="00D12877">
            <w:pPr>
              <w:jc w:val="both"/>
              <w:rPr>
                <w:rFonts w:ascii="Sylfaen" w:hAnsi="Sylfaen"/>
                <w:b/>
                <w:bCs/>
                <w:sz w:val="22"/>
                <w:szCs w:val="22"/>
                <w:lang w:val="ka-GE"/>
              </w:rPr>
            </w:pPr>
            <w:r w:rsidRPr="00D91F8B">
              <w:rPr>
                <w:rFonts w:ascii="Sylfaen" w:hAnsi="Sylfaen"/>
                <w:b/>
                <w:bCs/>
                <w:sz w:val="22"/>
                <w:szCs w:val="22"/>
                <w:lang w:val="ka-GE"/>
              </w:rPr>
              <w:t>აქტივობის შედეგის ინდიკატორი</w:t>
            </w:r>
          </w:p>
          <w:p w14:paraId="73F1E836" w14:textId="4923F61A" w:rsidR="00031AD6" w:rsidRPr="00D91F8B" w:rsidRDefault="00031AD6" w:rsidP="00AD3543">
            <w:pPr>
              <w:jc w:val="both"/>
              <w:rPr>
                <w:rFonts w:ascii="Sylfaen" w:hAnsi="Sylfaen"/>
                <w:b/>
                <w:bCs/>
                <w:sz w:val="22"/>
                <w:szCs w:val="22"/>
                <w:lang w:val="ka-GE"/>
              </w:rPr>
            </w:pPr>
            <w:r w:rsidRPr="00D91F8B">
              <w:rPr>
                <w:rFonts w:ascii="Sylfaen" w:hAnsi="Sylfaen"/>
                <w:sz w:val="22"/>
                <w:szCs w:val="22"/>
                <w:lang w:val="ka-GE"/>
              </w:rPr>
              <w:t>მომსახურების სტანდარტში განხორციელებულია   ცვლილება</w:t>
            </w:r>
            <w:r w:rsidR="00067C68">
              <w:rPr>
                <w:rFonts w:ascii="Sylfaen" w:hAnsi="Sylfaen"/>
                <w:sz w:val="22"/>
                <w:szCs w:val="22"/>
                <w:lang w:val="ka-GE"/>
              </w:rPr>
              <w:t>;</w:t>
            </w:r>
            <w:r w:rsidRPr="00D91F8B">
              <w:rPr>
                <w:rFonts w:ascii="Sylfaen" w:hAnsi="Sylfaen"/>
                <w:sz w:val="22"/>
                <w:szCs w:val="22"/>
                <w:lang w:val="ka-GE"/>
              </w:rPr>
              <w:t xml:space="preserve"> გადამზადებულია</w:t>
            </w:r>
            <w:r w:rsidR="00BC4C78" w:rsidRPr="00D91F8B">
              <w:rPr>
                <w:rFonts w:ascii="Sylfaen" w:hAnsi="Sylfaen"/>
                <w:sz w:val="22"/>
                <w:szCs w:val="22"/>
                <w:lang w:val="ka-GE"/>
              </w:rPr>
              <w:t xml:space="preserve"> </w:t>
            </w:r>
            <w:r w:rsidR="00CB0D36" w:rsidRPr="00D91F8B">
              <w:rPr>
                <w:rFonts w:ascii="Sylfaen" w:hAnsi="Sylfaen"/>
                <w:sz w:val="22"/>
                <w:szCs w:val="22"/>
                <w:lang w:val="ka-GE"/>
              </w:rPr>
              <w:t>აღნიშნული მომსახურების მიმართულებით მომუშავე თანამშრომელთა 100%</w:t>
            </w:r>
          </w:p>
        </w:tc>
        <w:tc>
          <w:tcPr>
            <w:tcW w:w="6049" w:type="dxa"/>
            <w:gridSpan w:val="32"/>
          </w:tcPr>
          <w:p w14:paraId="1D6D82F7" w14:textId="31DAD347" w:rsidR="00E610C8" w:rsidRPr="00D91F8B" w:rsidRDefault="00E610C8" w:rsidP="00E610C8">
            <w:pPr>
              <w:jc w:val="center"/>
              <w:rPr>
                <w:rFonts w:ascii="Sylfaen" w:hAnsi="Sylfaen"/>
                <w:sz w:val="22"/>
                <w:szCs w:val="22"/>
                <w:lang w:val="ka-GE"/>
              </w:rPr>
            </w:pPr>
            <w:r w:rsidRPr="00D91F8B">
              <w:rPr>
                <w:rFonts w:ascii="Sylfaen" w:hAnsi="Sylfaen"/>
                <w:b/>
                <w:bCs/>
                <w:sz w:val="22"/>
                <w:szCs w:val="22"/>
                <w:lang w:val="ka-GE"/>
              </w:rPr>
              <w:t>დაფინანსების წყარო</w:t>
            </w:r>
          </w:p>
        </w:tc>
      </w:tr>
      <w:tr w:rsidR="00E610C8" w:rsidRPr="00D91F8B" w14:paraId="68AB6807" w14:textId="08E5FD40" w:rsidTr="007241DA">
        <w:trPr>
          <w:trHeight w:val="350"/>
        </w:trPr>
        <w:tc>
          <w:tcPr>
            <w:tcW w:w="1530" w:type="dxa"/>
            <w:vMerge/>
          </w:tcPr>
          <w:p w14:paraId="0F35349F" w14:textId="77777777" w:rsidR="00E610C8" w:rsidRPr="00D91F8B" w:rsidRDefault="00E610C8" w:rsidP="00D12877">
            <w:pPr>
              <w:jc w:val="both"/>
              <w:rPr>
                <w:rFonts w:ascii="Sylfaen" w:hAnsi="Sylfaen" w:cs="Sylfaen"/>
                <w:b/>
                <w:bCs/>
                <w:sz w:val="22"/>
                <w:szCs w:val="22"/>
                <w:lang w:val="ka-GE"/>
              </w:rPr>
            </w:pPr>
          </w:p>
        </w:tc>
        <w:tc>
          <w:tcPr>
            <w:tcW w:w="5617" w:type="dxa"/>
            <w:gridSpan w:val="2"/>
            <w:vMerge/>
          </w:tcPr>
          <w:p w14:paraId="073072A9" w14:textId="77777777" w:rsidR="00E610C8" w:rsidRPr="00D91F8B" w:rsidRDefault="00E610C8" w:rsidP="00D12877">
            <w:pPr>
              <w:jc w:val="both"/>
              <w:rPr>
                <w:rFonts w:ascii="Sylfaen" w:hAnsi="Sylfaen"/>
                <w:sz w:val="22"/>
                <w:szCs w:val="22"/>
                <w:lang w:val="ka-GE"/>
              </w:rPr>
            </w:pPr>
          </w:p>
        </w:tc>
        <w:tc>
          <w:tcPr>
            <w:tcW w:w="2807" w:type="dxa"/>
            <w:gridSpan w:val="13"/>
          </w:tcPr>
          <w:p w14:paraId="599068BB" w14:textId="20A882EB" w:rsidR="00E610C8" w:rsidRPr="00D91F8B" w:rsidRDefault="00E610C8" w:rsidP="00956553">
            <w:pP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691" w:type="dxa"/>
            <w:gridSpan w:val="15"/>
          </w:tcPr>
          <w:p w14:paraId="2351816F" w14:textId="3090D993" w:rsidR="00E610C8" w:rsidRPr="00D91F8B" w:rsidRDefault="00E610C8" w:rsidP="00E610C8">
            <w:pPr>
              <w:jc w:val="center"/>
              <w:rPr>
                <w:rFonts w:ascii="Sylfaen" w:hAnsi="Sylfaen"/>
                <w:sz w:val="22"/>
                <w:szCs w:val="22"/>
                <w:lang w:val="ka-GE"/>
              </w:rPr>
            </w:pPr>
            <w:r w:rsidRPr="00D91F8B">
              <w:rPr>
                <w:rFonts w:ascii="Sylfaen" w:hAnsi="Sylfaen"/>
                <w:sz w:val="22"/>
                <w:szCs w:val="22"/>
                <w:lang w:val="ka-GE"/>
              </w:rPr>
              <w:t>სხვა</w:t>
            </w:r>
          </w:p>
        </w:tc>
        <w:tc>
          <w:tcPr>
            <w:tcW w:w="1551" w:type="dxa"/>
            <w:gridSpan w:val="4"/>
          </w:tcPr>
          <w:p w14:paraId="7A312569" w14:textId="04A368A5" w:rsidR="00E610C8" w:rsidRPr="00D91F8B" w:rsidRDefault="00E610C8" w:rsidP="00E610C8">
            <w:pPr>
              <w:jc w:val="center"/>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23C90A89" w14:textId="0051D547" w:rsidTr="007241DA">
        <w:trPr>
          <w:trHeight w:val="620"/>
        </w:trPr>
        <w:tc>
          <w:tcPr>
            <w:tcW w:w="1530" w:type="dxa"/>
            <w:vMerge/>
          </w:tcPr>
          <w:p w14:paraId="502041B6" w14:textId="77777777" w:rsidR="00031AD6" w:rsidRPr="00D91F8B" w:rsidRDefault="00031AD6" w:rsidP="00031AD6">
            <w:pPr>
              <w:jc w:val="both"/>
              <w:rPr>
                <w:rFonts w:ascii="Sylfaen" w:hAnsi="Sylfaen" w:cs="Sylfaen"/>
                <w:b/>
                <w:bCs/>
                <w:sz w:val="22"/>
                <w:szCs w:val="22"/>
                <w:lang w:val="ka-GE"/>
              </w:rPr>
            </w:pPr>
          </w:p>
        </w:tc>
        <w:tc>
          <w:tcPr>
            <w:tcW w:w="5617" w:type="dxa"/>
            <w:gridSpan w:val="2"/>
            <w:vMerge/>
          </w:tcPr>
          <w:p w14:paraId="0085B04C" w14:textId="77777777" w:rsidR="00031AD6" w:rsidRPr="00D91F8B" w:rsidRDefault="00031AD6" w:rsidP="00031AD6">
            <w:pPr>
              <w:jc w:val="both"/>
              <w:rPr>
                <w:rFonts w:ascii="Sylfaen" w:hAnsi="Sylfaen"/>
                <w:sz w:val="22"/>
                <w:szCs w:val="22"/>
                <w:lang w:val="ka-GE"/>
              </w:rPr>
            </w:pPr>
          </w:p>
        </w:tc>
        <w:tc>
          <w:tcPr>
            <w:tcW w:w="2807" w:type="dxa"/>
            <w:gridSpan w:val="13"/>
          </w:tcPr>
          <w:p w14:paraId="2AE79132" w14:textId="65594AF1"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691" w:type="dxa"/>
            <w:gridSpan w:val="15"/>
          </w:tcPr>
          <w:p w14:paraId="353E0E77" w14:textId="77777777" w:rsidR="00031AD6" w:rsidRPr="00D91F8B" w:rsidRDefault="00031AD6" w:rsidP="00031AD6">
            <w:pPr>
              <w:jc w:val="both"/>
              <w:rPr>
                <w:rFonts w:ascii="Sylfaen" w:hAnsi="Sylfaen"/>
                <w:sz w:val="22"/>
                <w:szCs w:val="22"/>
                <w:lang w:val="ka-GE"/>
              </w:rPr>
            </w:pPr>
          </w:p>
        </w:tc>
        <w:tc>
          <w:tcPr>
            <w:tcW w:w="1551" w:type="dxa"/>
            <w:gridSpan w:val="4"/>
          </w:tcPr>
          <w:p w14:paraId="5E6FAF47" w14:textId="77777777" w:rsidR="00031AD6" w:rsidRPr="00D91F8B" w:rsidRDefault="00031AD6" w:rsidP="00031AD6">
            <w:pPr>
              <w:jc w:val="both"/>
              <w:rPr>
                <w:rFonts w:ascii="Sylfaen" w:hAnsi="Sylfaen"/>
                <w:sz w:val="22"/>
                <w:szCs w:val="22"/>
                <w:lang w:val="ka-GE"/>
              </w:rPr>
            </w:pPr>
          </w:p>
        </w:tc>
      </w:tr>
      <w:tr w:rsidR="00031AD6" w:rsidRPr="00D91F8B" w14:paraId="2E11C53A" w14:textId="77777777" w:rsidTr="007241DA">
        <w:trPr>
          <w:trHeight w:val="530"/>
        </w:trPr>
        <w:tc>
          <w:tcPr>
            <w:tcW w:w="1530" w:type="dxa"/>
          </w:tcPr>
          <w:p w14:paraId="0FBFF3F4" w14:textId="77777777" w:rsidR="00031AD6" w:rsidRPr="00D91F8B" w:rsidRDefault="00031AD6" w:rsidP="00031AD6">
            <w:pPr>
              <w:jc w:val="both"/>
              <w:rPr>
                <w:rFonts w:ascii="Sylfaen" w:hAnsi="Sylfaen" w:cs="Sylfaen"/>
                <w:b/>
                <w:bCs/>
                <w:sz w:val="22"/>
                <w:szCs w:val="22"/>
                <w:lang w:val="ka-GE"/>
              </w:rPr>
            </w:pPr>
          </w:p>
        </w:tc>
        <w:tc>
          <w:tcPr>
            <w:tcW w:w="11666" w:type="dxa"/>
            <w:gridSpan w:val="34"/>
          </w:tcPr>
          <w:p w14:paraId="51FE911C" w14:textId="735F41E4" w:rsidR="00031AD6" w:rsidRPr="00D91F8B" w:rsidRDefault="00031AD6" w:rsidP="00031AD6">
            <w:pPr>
              <w:jc w:val="both"/>
              <w:rPr>
                <w:rFonts w:ascii="Sylfaen" w:hAnsi="Sylfaen"/>
                <w:sz w:val="22"/>
                <w:szCs w:val="22"/>
                <w:lang w:val="ka-GE"/>
              </w:rPr>
            </w:pPr>
            <w:r w:rsidRPr="00D91F8B">
              <w:rPr>
                <w:rFonts w:ascii="Sylfaen" w:hAnsi="Sylfaen"/>
                <w:b/>
                <w:bCs/>
                <w:sz w:val="22"/>
                <w:szCs w:val="22"/>
                <w:lang w:val="ka-GE"/>
              </w:rPr>
              <w:t xml:space="preserve">პასუხისმგებელი უწყება: </w:t>
            </w:r>
            <w:r w:rsidRPr="00D91F8B">
              <w:rPr>
                <w:rFonts w:ascii="Sylfaen" w:hAnsi="Sylfaen"/>
                <w:sz w:val="22"/>
                <w:szCs w:val="22"/>
                <w:lang w:val="ka-GE"/>
              </w:rPr>
              <w:t>სსიპ „იუსტიციის სახლი“</w:t>
            </w:r>
          </w:p>
        </w:tc>
      </w:tr>
      <w:tr w:rsidR="00031AD6" w:rsidRPr="00D91F8B" w14:paraId="551CE924" w14:textId="77777777" w:rsidTr="007241DA">
        <w:trPr>
          <w:trHeight w:val="620"/>
        </w:trPr>
        <w:tc>
          <w:tcPr>
            <w:tcW w:w="1530" w:type="dxa"/>
          </w:tcPr>
          <w:p w14:paraId="09693242"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480C45D9" w14:textId="6BD43BF4"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2.2.3.</w:t>
            </w:r>
          </w:p>
        </w:tc>
        <w:tc>
          <w:tcPr>
            <w:tcW w:w="11666" w:type="dxa"/>
            <w:gridSpan w:val="34"/>
          </w:tcPr>
          <w:p w14:paraId="19E08361" w14:textId="675F07CA"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შშმ პირთა უფლებების დაცვის საკითხებზე თანამშრომლების მიერ შესაბამისი ტრენინგმოდულის გავლა</w:t>
            </w:r>
          </w:p>
        </w:tc>
      </w:tr>
      <w:tr w:rsidR="00031AD6" w:rsidRPr="00D91F8B" w14:paraId="73206406" w14:textId="14A21E4C" w:rsidTr="007241DA">
        <w:trPr>
          <w:trHeight w:val="422"/>
        </w:trPr>
        <w:tc>
          <w:tcPr>
            <w:tcW w:w="1530" w:type="dxa"/>
            <w:vMerge w:val="restart"/>
          </w:tcPr>
          <w:p w14:paraId="7DC30FCF" w14:textId="77777777" w:rsidR="00031AD6" w:rsidRPr="00D91F8B" w:rsidRDefault="00031AD6" w:rsidP="00031AD6">
            <w:pPr>
              <w:jc w:val="both"/>
              <w:rPr>
                <w:rFonts w:ascii="Sylfaen" w:hAnsi="Sylfaen" w:cs="Sylfaen"/>
                <w:b/>
                <w:bCs/>
                <w:sz w:val="22"/>
                <w:szCs w:val="22"/>
                <w:lang w:val="ka-GE"/>
              </w:rPr>
            </w:pPr>
          </w:p>
        </w:tc>
        <w:tc>
          <w:tcPr>
            <w:tcW w:w="5674" w:type="dxa"/>
            <w:gridSpan w:val="4"/>
            <w:vMerge w:val="restart"/>
          </w:tcPr>
          <w:p w14:paraId="0D86F7B9" w14:textId="469B075C" w:rsidR="000C5CBC" w:rsidRPr="00D91F8B" w:rsidRDefault="00031AD6" w:rsidP="000C5CBC">
            <w:pPr>
              <w:jc w:val="both"/>
              <w:rPr>
                <w:rFonts w:ascii="Sylfaen" w:hAnsi="Sylfaen"/>
                <w:b/>
                <w:bCs/>
                <w:sz w:val="22"/>
                <w:szCs w:val="22"/>
                <w:lang w:val="ka-GE"/>
              </w:rPr>
            </w:pPr>
            <w:r w:rsidRPr="00D91F8B">
              <w:rPr>
                <w:rFonts w:ascii="Sylfaen" w:hAnsi="Sylfaen"/>
                <w:b/>
                <w:bCs/>
                <w:sz w:val="22"/>
                <w:szCs w:val="22"/>
                <w:lang w:val="ka-GE"/>
              </w:rPr>
              <w:t>აქტივობის შედეგის ინდიკატორი</w:t>
            </w:r>
          </w:p>
          <w:p w14:paraId="3F42721C" w14:textId="0D5CD237" w:rsidR="00031AD6" w:rsidRPr="00D91F8B" w:rsidRDefault="00031AD6" w:rsidP="000C5CBC">
            <w:pPr>
              <w:jc w:val="both"/>
              <w:rPr>
                <w:rFonts w:ascii="Sylfaen" w:hAnsi="Sylfaen"/>
                <w:b/>
                <w:bCs/>
                <w:sz w:val="22"/>
                <w:szCs w:val="22"/>
                <w:lang w:val="ka-GE"/>
              </w:rPr>
            </w:pPr>
            <w:r w:rsidRPr="00D91F8B">
              <w:rPr>
                <w:rFonts w:ascii="Sylfaen" w:hAnsi="Sylfaen"/>
                <w:sz w:val="22"/>
                <w:szCs w:val="22"/>
                <w:lang w:val="ka-GE"/>
              </w:rPr>
              <w:lastRenderedPageBreak/>
              <w:t xml:space="preserve">თანამშრომლების ტრენინგსაჭიროებები განსაზღვრულია და გადამზადებულია </w:t>
            </w:r>
            <w:r w:rsidR="00BC4C78" w:rsidRPr="00D91F8B">
              <w:rPr>
                <w:rFonts w:ascii="Sylfaen" w:hAnsi="Sylfaen" w:cs="Times New Roman"/>
                <w:bCs/>
                <w:sz w:val="22"/>
                <w:szCs w:val="22"/>
                <w:lang w:val="ka-GE"/>
              </w:rPr>
              <w:t>თანამშრომელთა</w:t>
            </w:r>
            <w:r w:rsidR="003B797E">
              <w:rPr>
                <w:rFonts w:ascii="Sylfaen" w:hAnsi="Sylfaen" w:cs="Times New Roman"/>
                <w:bCs/>
                <w:sz w:val="22"/>
                <w:szCs w:val="22"/>
                <w:lang w:val="ka-GE"/>
              </w:rPr>
              <w:t xml:space="preserve"> </w:t>
            </w:r>
            <w:r w:rsidR="003B797E" w:rsidRPr="00D91F8B">
              <w:rPr>
                <w:rFonts w:ascii="Sylfaen" w:hAnsi="Sylfaen" w:cs="Times New Roman"/>
                <w:bCs/>
                <w:sz w:val="22"/>
                <w:szCs w:val="22"/>
                <w:lang w:val="ka-GE"/>
              </w:rPr>
              <w:t>(217 თანამშრომელი)</w:t>
            </w:r>
            <w:r w:rsidR="00ED17C2" w:rsidRPr="00D91F8B">
              <w:rPr>
                <w:rFonts w:ascii="Sylfaen" w:hAnsi="Sylfaen" w:cs="Times New Roman"/>
                <w:bCs/>
                <w:sz w:val="22"/>
                <w:szCs w:val="22"/>
                <w:lang w:val="ka-GE"/>
              </w:rPr>
              <w:t>,</w:t>
            </w:r>
            <w:r w:rsidR="00BC4C78" w:rsidRPr="00D91F8B">
              <w:rPr>
                <w:rFonts w:ascii="Sylfaen" w:hAnsi="Sylfaen" w:cs="Times New Roman"/>
                <w:bCs/>
                <w:sz w:val="22"/>
                <w:szCs w:val="22"/>
                <w:lang w:val="ka-GE"/>
              </w:rPr>
              <w:t xml:space="preserve"> სულ მცირე</w:t>
            </w:r>
            <w:r w:rsidR="00ED17C2" w:rsidRPr="00D91F8B">
              <w:rPr>
                <w:rFonts w:ascii="Sylfaen" w:hAnsi="Sylfaen" w:cs="Times New Roman"/>
                <w:bCs/>
                <w:sz w:val="22"/>
                <w:szCs w:val="22"/>
                <w:lang w:val="ka-GE"/>
              </w:rPr>
              <w:t>,</w:t>
            </w:r>
            <w:r w:rsidR="00BC4C78" w:rsidRPr="00D91F8B">
              <w:rPr>
                <w:rFonts w:ascii="Sylfaen" w:hAnsi="Sylfaen" w:cs="Times New Roman"/>
                <w:bCs/>
                <w:sz w:val="22"/>
                <w:szCs w:val="22"/>
                <w:lang w:val="ka-GE"/>
              </w:rPr>
              <w:t xml:space="preserve"> </w:t>
            </w:r>
            <w:r w:rsidR="000556A9" w:rsidRPr="00D91F8B">
              <w:rPr>
                <w:rFonts w:ascii="Sylfaen" w:hAnsi="Sylfaen" w:cs="Times New Roman"/>
                <w:bCs/>
                <w:sz w:val="22"/>
                <w:szCs w:val="22"/>
                <w:lang w:val="ka-GE"/>
              </w:rPr>
              <w:t>7</w:t>
            </w:r>
            <w:r w:rsidR="00BC4C78" w:rsidRPr="00D91F8B">
              <w:rPr>
                <w:rFonts w:ascii="Sylfaen" w:hAnsi="Sylfaen" w:cs="Times New Roman"/>
                <w:bCs/>
                <w:sz w:val="22"/>
                <w:szCs w:val="22"/>
                <w:lang w:val="ka-GE"/>
              </w:rPr>
              <w:t>%</w:t>
            </w:r>
            <w:r w:rsidR="001C01F3" w:rsidRPr="00D91F8B">
              <w:rPr>
                <w:rFonts w:ascii="Sylfaen" w:hAnsi="Sylfaen" w:cs="Times New Roman"/>
                <w:bCs/>
                <w:sz w:val="22"/>
                <w:szCs w:val="22"/>
                <w:lang w:val="ka-GE"/>
              </w:rPr>
              <w:t xml:space="preserve"> </w:t>
            </w:r>
          </w:p>
        </w:tc>
        <w:tc>
          <w:tcPr>
            <w:tcW w:w="5992" w:type="dxa"/>
            <w:gridSpan w:val="30"/>
          </w:tcPr>
          <w:p w14:paraId="2A7103FB" w14:textId="5B3C8018" w:rsidR="00031AD6" w:rsidRPr="00D91F8B" w:rsidRDefault="00031AD6" w:rsidP="00031AD6">
            <w:pPr>
              <w:jc w:val="center"/>
              <w:rPr>
                <w:rFonts w:ascii="Sylfaen" w:hAnsi="Sylfaen"/>
                <w:b/>
                <w:bCs/>
                <w:sz w:val="22"/>
                <w:szCs w:val="22"/>
                <w:lang w:val="ka-GE"/>
              </w:rPr>
            </w:pPr>
            <w:r w:rsidRPr="00D91F8B">
              <w:rPr>
                <w:rFonts w:ascii="Sylfaen" w:hAnsi="Sylfaen"/>
                <w:b/>
                <w:bCs/>
                <w:sz w:val="22"/>
                <w:szCs w:val="22"/>
                <w:lang w:val="ka-GE"/>
              </w:rPr>
              <w:lastRenderedPageBreak/>
              <w:t>დაფინანსების წყარო</w:t>
            </w:r>
          </w:p>
        </w:tc>
      </w:tr>
      <w:tr w:rsidR="00031AD6" w:rsidRPr="00D91F8B" w14:paraId="5BE7A337" w14:textId="418675C4" w:rsidTr="007241DA">
        <w:trPr>
          <w:trHeight w:val="440"/>
        </w:trPr>
        <w:tc>
          <w:tcPr>
            <w:tcW w:w="1530" w:type="dxa"/>
            <w:vMerge/>
          </w:tcPr>
          <w:p w14:paraId="7EE46DDA"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1C574B12" w14:textId="77777777" w:rsidR="00031AD6" w:rsidRPr="00D91F8B" w:rsidRDefault="00031AD6" w:rsidP="00031AD6">
            <w:pPr>
              <w:jc w:val="both"/>
              <w:rPr>
                <w:rFonts w:ascii="Sylfaen" w:hAnsi="Sylfaen"/>
                <w:sz w:val="22"/>
                <w:szCs w:val="22"/>
                <w:lang w:val="ka-GE"/>
              </w:rPr>
            </w:pPr>
          </w:p>
        </w:tc>
        <w:tc>
          <w:tcPr>
            <w:tcW w:w="2757" w:type="dxa"/>
            <w:gridSpan w:val="12"/>
          </w:tcPr>
          <w:p w14:paraId="06C87835" w14:textId="500F0812"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649" w:type="dxa"/>
            <w:gridSpan w:val="12"/>
          </w:tcPr>
          <w:p w14:paraId="0FDC610D" w14:textId="25CCF988"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სხვა</w:t>
            </w:r>
          </w:p>
        </w:tc>
        <w:tc>
          <w:tcPr>
            <w:tcW w:w="1586" w:type="dxa"/>
            <w:gridSpan w:val="6"/>
          </w:tcPr>
          <w:p w14:paraId="5E60AD9A" w14:textId="727D7608"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737245A6" w14:textId="11B2E2CC" w:rsidTr="007241DA">
        <w:trPr>
          <w:trHeight w:val="728"/>
        </w:trPr>
        <w:tc>
          <w:tcPr>
            <w:tcW w:w="1530" w:type="dxa"/>
            <w:vMerge/>
          </w:tcPr>
          <w:p w14:paraId="43360CB1"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0B91CD01" w14:textId="77777777" w:rsidR="00031AD6" w:rsidRPr="00D91F8B" w:rsidRDefault="00031AD6" w:rsidP="00031AD6">
            <w:pPr>
              <w:jc w:val="both"/>
              <w:rPr>
                <w:rFonts w:ascii="Sylfaen" w:hAnsi="Sylfaen"/>
                <w:sz w:val="22"/>
                <w:szCs w:val="22"/>
                <w:lang w:val="ka-GE"/>
              </w:rPr>
            </w:pPr>
          </w:p>
        </w:tc>
        <w:tc>
          <w:tcPr>
            <w:tcW w:w="2757" w:type="dxa"/>
            <w:gridSpan w:val="12"/>
          </w:tcPr>
          <w:p w14:paraId="11247330" w14:textId="6997A0B0"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649" w:type="dxa"/>
            <w:gridSpan w:val="12"/>
          </w:tcPr>
          <w:p w14:paraId="3935EE08" w14:textId="033B10B5" w:rsidR="00031AD6" w:rsidRPr="00D91F8B" w:rsidRDefault="00031AD6" w:rsidP="00031AD6">
            <w:pPr>
              <w:jc w:val="both"/>
              <w:rPr>
                <w:rFonts w:ascii="Sylfaen" w:hAnsi="Sylfaen"/>
                <w:sz w:val="22"/>
                <w:szCs w:val="22"/>
                <w:lang w:val="ka-GE"/>
              </w:rPr>
            </w:pPr>
          </w:p>
        </w:tc>
        <w:tc>
          <w:tcPr>
            <w:tcW w:w="1586" w:type="dxa"/>
            <w:gridSpan w:val="6"/>
          </w:tcPr>
          <w:p w14:paraId="16B3698E" w14:textId="77777777" w:rsidR="00031AD6" w:rsidRPr="00D91F8B" w:rsidRDefault="00031AD6" w:rsidP="00031AD6">
            <w:pPr>
              <w:jc w:val="both"/>
              <w:rPr>
                <w:rFonts w:ascii="Sylfaen" w:hAnsi="Sylfaen"/>
                <w:sz w:val="22"/>
                <w:szCs w:val="22"/>
                <w:lang w:val="ka-GE"/>
              </w:rPr>
            </w:pPr>
          </w:p>
        </w:tc>
      </w:tr>
      <w:tr w:rsidR="00031AD6" w:rsidRPr="00D91F8B" w14:paraId="142718AB" w14:textId="77777777" w:rsidTr="00EC326E">
        <w:trPr>
          <w:trHeight w:val="998"/>
        </w:trPr>
        <w:tc>
          <w:tcPr>
            <w:tcW w:w="1530" w:type="dxa"/>
            <w:vMerge/>
          </w:tcPr>
          <w:p w14:paraId="483AF02A" w14:textId="77777777" w:rsidR="00031AD6" w:rsidRPr="00D91F8B" w:rsidRDefault="00031AD6" w:rsidP="00031AD6">
            <w:pPr>
              <w:jc w:val="both"/>
              <w:rPr>
                <w:rFonts w:ascii="Sylfaen" w:hAnsi="Sylfaen" w:cs="Sylfaen"/>
                <w:b/>
                <w:bCs/>
                <w:sz w:val="22"/>
                <w:szCs w:val="22"/>
                <w:lang w:val="ka-GE"/>
              </w:rPr>
            </w:pPr>
          </w:p>
        </w:tc>
        <w:tc>
          <w:tcPr>
            <w:tcW w:w="11666" w:type="dxa"/>
            <w:gridSpan w:val="34"/>
          </w:tcPr>
          <w:p w14:paraId="181C63A3" w14:textId="31304E8F" w:rsidR="00031AD6" w:rsidRPr="00D91F8B" w:rsidRDefault="00031AD6" w:rsidP="00031AD6">
            <w:pPr>
              <w:jc w:val="both"/>
              <w:rPr>
                <w:rFonts w:ascii="Sylfaen" w:hAnsi="Sylfaen"/>
                <w:sz w:val="22"/>
                <w:szCs w:val="22"/>
                <w:lang w:val="ka-GE"/>
              </w:rPr>
            </w:pPr>
            <w:r w:rsidRPr="00D91F8B">
              <w:rPr>
                <w:rFonts w:ascii="Sylfaen" w:hAnsi="Sylfaen"/>
                <w:b/>
                <w:bCs/>
                <w:sz w:val="22"/>
                <w:szCs w:val="22"/>
                <w:lang w:val="ka-GE"/>
              </w:rPr>
              <w:t>პასუხისმგებელი უწყება:</w:t>
            </w:r>
            <w:r w:rsidRPr="00D91F8B">
              <w:rPr>
                <w:rFonts w:ascii="Sylfaen" w:hAnsi="Sylfaen"/>
                <w:sz w:val="22"/>
                <w:szCs w:val="22"/>
                <w:lang w:val="ka-GE"/>
              </w:rPr>
              <w:t xml:space="preserve"> </w:t>
            </w:r>
            <w:r w:rsidR="00043031"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 </w:t>
            </w:r>
            <w:r w:rsidR="00043031"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სსიპ „საქართველოს იუსტიციის სასწავლო ცენტრი“</w:t>
            </w:r>
          </w:p>
        </w:tc>
      </w:tr>
      <w:tr w:rsidR="00031AD6" w:rsidRPr="00D91F8B" w14:paraId="16041492" w14:textId="77777777" w:rsidTr="007241DA">
        <w:trPr>
          <w:trHeight w:val="701"/>
        </w:trPr>
        <w:tc>
          <w:tcPr>
            <w:tcW w:w="1530" w:type="dxa"/>
            <w:shd w:val="clear" w:color="auto" w:fill="FFC000" w:themeFill="accent4"/>
          </w:tcPr>
          <w:p w14:paraId="5868DC65" w14:textId="77777777" w:rsidR="00031AD6" w:rsidRPr="00D91F8B" w:rsidRDefault="00031AD6" w:rsidP="00AE3662">
            <w:pPr>
              <w:jc w:val="both"/>
              <w:rPr>
                <w:rFonts w:ascii="Sylfaen" w:hAnsi="Sylfaen" w:cs="Sylfaen"/>
                <w:b/>
                <w:bCs/>
                <w:sz w:val="22"/>
                <w:szCs w:val="22"/>
                <w:lang w:val="ka-GE"/>
              </w:rPr>
            </w:pPr>
            <w:r w:rsidRPr="00D91F8B">
              <w:rPr>
                <w:rFonts w:ascii="Sylfaen" w:hAnsi="Sylfaen" w:cs="Sylfaen"/>
                <w:b/>
                <w:bCs/>
                <w:sz w:val="22"/>
                <w:szCs w:val="22"/>
                <w:lang w:val="ka-GE"/>
              </w:rPr>
              <w:t>მიზანი 3.</w:t>
            </w:r>
          </w:p>
        </w:tc>
        <w:tc>
          <w:tcPr>
            <w:tcW w:w="11666" w:type="dxa"/>
            <w:gridSpan w:val="34"/>
            <w:shd w:val="clear" w:color="auto" w:fill="FFC000" w:themeFill="accent4"/>
          </w:tcPr>
          <w:p w14:paraId="49DBF2F2" w14:textId="0AD23DEF" w:rsidR="00031AD6" w:rsidRPr="00D91F8B" w:rsidRDefault="00031AD6" w:rsidP="00AE3662">
            <w:pPr>
              <w:pStyle w:val="m4480325967132691962msolistparagraph"/>
              <w:spacing w:before="0" w:beforeAutospacing="0" w:after="0" w:afterAutospacing="0" w:line="276" w:lineRule="auto"/>
              <w:jc w:val="both"/>
              <w:rPr>
                <w:rFonts w:ascii="Sylfaen" w:hAnsi="Sylfaen"/>
                <w:color w:val="000000" w:themeColor="text1"/>
                <w:sz w:val="22"/>
                <w:szCs w:val="22"/>
                <w:lang w:val="ka-GE"/>
              </w:rPr>
            </w:pPr>
            <w:r w:rsidRPr="00D91F8B">
              <w:rPr>
                <w:rFonts w:ascii="Sylfaen" w:hAnsi="Sylfaen"/>
                <w:color w:val="000000" w:themeColor="text1"/>
                <w:sz w:val="22"/>
                <w:szCs w:val="22"/>
                <w:lang w:val="ka-GE"/>
              </w:rPr>
              <w:t xml:space="preserve">შშმ პირებისთვის საქართველოს იუსტიციის სამინისტროს სისტემაში არსებულ სერვისებზე მისაწვდომობის გაზრდა ინფრასტრუქტურის </w:t>
            </w:r>
            <w:r w:rsidR="004A4FA1" w:rsidRPr="00D91F8B">
              <w:rPr>
                <w:rFonts w:ascii="Sylfaen" w:hAnsi="Sylfaen"/>
                <w:color w:val="000000" w:themeColor="text1"/>
                <w:sz w:val="22"/>
                <w:szCs w:val="22"/>
                <w:lang w:val="ka-GE"/>
              </w:rPr>
              <w:t xml:space="preserve">განვითარების </w:t>
            </w:r>
            <w:r w:rsidRPr="00D91F8B">
              <w:rPr>
                <w:rFonts w:ascii="Sylfaen" w:hAnsi="Sylfaen"/>
                <w:color w:val="000000" w:themeColor="text1"/>
                <w:sz w:val="22"/>
                <w:szCs w:val="22"/>
                <w:lang w:val="ka-GE"/>
              </w:rPr>
              <w:t>გზით</w:t>
            </w:r>
          </w:p>
        </w:tc>
      </w:tr>
      <w:tr w:rsidR="00031AD6" w:rsidRPr="00D91F8B" w14:paraId="0E5CBD0C" w14:textId="77777777" w:rsidTr="007241DA">
        <w:trPr>
          <w:trHeight w:val="701"/>
        </w:trPr>
        <w:tc>
          <w:tcPr>
            <w:tcW w:w="1530" w:type="dxa"/>
            <w:shd w:val="clear" w:color="auto" w:fill="D9D9D9" w:themeFill="background1" w:themeFillShade="D9"/>
          </w:tcPr>
          <w:p w14:paraId="3595D2AC"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ამოცანა 3.1.</w:t>
            </w:r>
          </w:p>
        </w:tc>
        <w:tc>
          <w:tcPr>
            <w:tcW w:w="11666" w:type="dxa"/>
            <w:gridSpan w:val="34"/>
            <w:shd w:val="clear" w:color="auto" w:fill="D9D9D9" w:themeFill="background1" w:themeFillShade="D9"/>
          </w:tcPr>
          <w:p w14:paraId="4FBFDBB6" w14:textId="009AF46B" w:rsidR="00031AD6" w:rsidRPr="00D91F8B" w:rsidRDefault="00AE1CF2" w:rsidP="00AE3662">
            <w:pPr>
              <w:jc w:val="both"/>
              <w:rPr>
                <w:rFonts w:ascii="Sylfaen" w:hAnsi="Sylfaen"/>
                <w:sz w:val="22"/>
                <w:szCs w:val="22"/>
                <w:lang w:val="ka-GE"/>
              </w:rPr>
            </w:pPr>
            <w:r w:rsidRPr="00D91F8B">
              <w:rPr>
                <w:rFonts w:ascii="Sylfaen" w:hAnsi="Sylfaen"/>
                <w:sz w:val="22"/>
                <w:szCs w:val="22"/>
                <w:lang w:val="ka-GE"/>
              </w:rPr>
              <w:t>შშმ პირებისთვის საქართველოს იუსტიციის სამინისტროს სისტემაში არსებულ ინფრასტრუქტურაზე მისაწვდომობის საჭიროებების გამოვლენა და ეტაპობრივად მისაწვდომობის უზრუნველყოფა</w:t>
            </w:r>
          </w:p>
        </w:tc>
      </w:tr>
      <w:tr w:rsidR="00031AD6" w:rsidRPr="00D91F8B" w14:paraId="788B200B" w14:textId="77777777" w:rsidTr="007241DA">
        <w:trPr>
          <w:trHeight w:val="2420"/>
        </w:trPr>
        <w:tc>
          <w:tcPr>
            <w:tcW w:w="1530" w:type="dxa"/>
          </w:tcPr>
          <w:p w14:paraId="16CD265E" w14:textId="77777777" w:rsidR="00031AD6" w:rsidRPr="00D91F8B" w:rsidRDefault="00031AD6" w:rsidP="00031AD6">
            <w:pPr>
              <w:jc w:val="both"/>
              <w:rPr>
                <w:rFonts w:ascii="Sylfaen" w:hAnsi="Sylfaen" w:cs="Sylfaen"/>
                <w:b/>
                <w:bCs/>
                <w:sz w:val="22"/>
                <w:szCs w:val="22"/>
                <w:lang w:val="ka-GE"/>
              </w:rPr>
            </w:pPr>
          </w:p>
        </w:tc>
        <w:tc>
          <w:tcPr>
            <w:tcW w:w="5674" w:type="dxa"/>
            <w:gridSpan w:val="4"/>
          </w:tcPr>
          <w:p w14:paraId="57458FAE" w14:textId="507F3CDE"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საბაზისო მაჩვენებელი (2021) </w:t>
            </w:r>
          </w:p>
          <w:p w14:paraId="730FD666" w14:textId="143A14F5" w:rsidR="00031AD6" w:rsidRPr="00D91F8B" w:rsidRDefault="00031AD6" w:rsidP="00031AD6">
            <w:pPr>
              <w:jc w:val="both"/>
              <w:rPr>
                <w:rFonts w:ascii="Sylfaen" w:hAnsi="Sylfaen"/>
                <w:color w:val="000000" w:themeColor="text1"/>
                <w:sz w:val="22"/>
                <w:szCs w:val="22"/>
                <w:lang w:val="ka-GE"/>
              </w:rPr>
            </w:pPr>
            <w:r w:rsidRPr="00D91F8B">
              <w:rPr>
                <w:rFonts w:ascii="Sylfaen" w:hAnsi="Sylfaen"/>
                <w:color w:val="000000" w:themeColor="text1"/>
                <w:sz w:val="22"/>
                <w:szCs w:val="22"/>
                <w:lang w:val="ka-GE"/>
              </w:rPr>
              <w:t>საქართველოს იუსტიციის სამინისტროს სისტემაში არსებული</w:t>
            </w:r>
            <w:r w:rsidR="00D73EB3" w:rsidRPr="00D91F8B">
              <w:rPr>
                <w:rFonts w:ascii="Sylfaen" w:hAnsi="Sylfaen"/>
                <w:color w:val="000000" w:themeColor="text1"/>
                <w:sz w:val="22"/>
                <w:szCs w:val="22"/>
                <w:lang w:val="ka-GE"/>
              </w:rPr>
              <w:t xml:space="preserve"> </w:t>
            </w:r>
            <w:r w:rsidRPr="00D91F8B">
              <w:rPr>
                <w:rFonts w:ascii="Sylfaen" w:hAnsi="Sylfaen"/>
                <w:color w:val="000000" w:themeColor="text1"/>
                <w:sz w:val="22"/>
                <w:szCs w:val="22"/>
                <w:lang w:val="ka-GE"/>
              </w:rPr>
              <w:t xml:space="preserve">ორი დამატებითი შენობა </w:t>
            </w:r>
            <w:r w:rsidR="00AE3662" w:rsidRPr="00D91F8B">
              <w:rPr>
                <w:rFonts w:ascii="Sylfaen" w:hAnsi="Sylfaen"/>
                <w:color w:val="000000" w:themeColor="text1"/>
                <w:sz w:val="22"/>
                <w:szCs w:val="22"/>
                <w:lang w:val="ka-GE"/>
              </w:rPr>
              <w:t>მისაწვდომია</w:t>
            </w:r>
            <w:r w:rsidRPr="00D91F8B">
              <w:rPr>
                <w:rFonts w:ascii="Sylfaen" w:hAnsi="Sylfaen"/>
                <w:color w:val="000000" w:themeColor="text1"/>
                <w:sz w:val="22"/>
                <w:szCs w:val="22"/>
                <w:lang w:val="ka-GE"/>
              </w:rPr>
              <w:t xml:space="preserve"> და მორგებულია შშმ პირთა საჭიროებებს</w:t>
            </w:r>
          </w:p>
          <w:p w14:paraId="22A5F482" w14:textId="38154C04" w:rsidR="00031AD6" w:rsidRPr="00D91F8B" w:rsidRDefault="00031AD6" w:rsidP="00031AD6">
            <w:pPr>
              <w:jc w:val="both"/>
              <w:rPr>
                <w:rFonts w:ascii="Sylfaen" w:hAnsi="Sylfaen"/>
                <w:color w:val="000000" w:themeColor="text1"/>
                <w:sz w:val="22"/>
                <w:szCs w:val="22"/>
                <w:lang w:val="ka-GE"/>
              </w:rPr>
            </w:pPr>
          </w:p>
        </w:tc>
        <w:tc>
          <w:tcPr>
            <w:tcW w:w="5992" w:type="dxa"/>
            <w:gridSpan w:val="30"/>
          </w:tcPr>
          <w:p w14:paraId="53A1E116" w14:textId="2FEAFDAC"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სამიზნე მაჩვენებელი (2022)</w:t>
            </w:r>
          </w:p>
          <w:p w14:paraId="35837F62" w14:textId="70756A49" w:rsidR="00031AD6" w:rsidRPr="00D91F8B" w:rsidRDefault="00031AD6" w:rsidP="00031AD6">
            <w:pPr>
              <w:jc w:val="both"/>
              <w:rPr>
                <w:rFonts w:ascii="Sylfaen" w:hAnsi="Sylfaen"/>
                <w:color w:val="000000" w:themeColor="text1"/>
                <w:sz w:val="22"/>
                <w:szCs w:val="22"/>
                <w:lang w:val="ka-GE"/>
              </w:rPr>
            </w:pPr>
            <w:r w:rsidRPr="00D91F8B">
              <w:rPr>
                <w:rFonts w:ascii="Sylfaen" w:hAnsi="Sylfaen"/>
                <w:color w:val="000000" w:themeColor="text1"/>
                <w:sz w:val="22"/>
                <w:szCs w:val="22"/>
                <w:lang w:val="ka-GE"/>
              </w:rPr>
              <w:t xml:space="preserve">საქართველოს იუსტიციის სამინისტროს სისტემაში არსებული, სულ მცირე, სამი დამატებითი შენობა </w:t>
            </w:r>
            <w:r w:rsidR="00AE3662" w:rsidRPr="00D91F8B">
              <w:rPr>
                <w:rFonts w:ascii="Sylfaen" w:hAnsi="Sylfaen"/>
                <w:color w:val="000000" w:themeColor="text1"/>
                <w:sz w:val="22"/>
                <w:szCs w:val="22"/>
                <w:lang w:val="ka-GE"/>
              </w:rPr>
              <w:t>მისაწვდომია</w:t>
            </w:r>
            <w:r w:rsidRPr="00D91F8B">
              <w:rPr>
                <w:rFonts w:ascii="Sylfaen" w:hAnsi="Sylfaen"/>
                <w:color w:val="000000" w:themeColor="text1"/>
                <w:sz w:val="22"/>
                <w:szCs w:val="22"/>
                <w:lang w:val="ka-GE"/>
              </w:rPr>
              <w:t xml:space="preserve"> და მორგებულია შშმ პირთა საჭიროებებს</w:t>
            </w:r>
            <w:r w:rsidR="00956553">
              <w:rPr>
                <w:rFonts w:ascii="Sylfaen" w:hAnsi="Sylfaen"/>
                <w:color w:val="000000" w:themeColor="text1"/>
                <w:sz w:val="22"/>
                <w:szCs w:val="22"/>
                <w:lang w:val="ka-GE"/>
              </w:rPr>
              <w:t>;</w:t>
            </w:r>
            <w:r w:rsidRPr="00D91F8B">
              <w:rPr>
                <w:rFonts w:ascii="Sylfaen" w:hAnsi="Sylfaen"/>
                <w:color w:val="000000" w:themeColor="text1"/>
                <w:sz w:val="22"/>
                <w:szCs w:val="22"/>
                <w:lang w:val="ka-GE"/>
              </w:rPr>
              <w:t xml:space="preserve"> </w:t>
            </w:r>
          </w:p>
          <w:p w14:paraId="658D4B35" w14:textId="352B5851" w:rsidR="00031AD6" w:rsidRPr="00D91F8B" w:rsidRDefault="00031AD6" w:rsidP="00AE3662">
            <w:pPr>
              <w:jc w:val="both"/>
              <w:rPr>
                <w:rFonts w:ascii="Sylfaen" w:hAnsi="Sylfaen"/>
                <w:color w:val="000000" w:themeColor="text1"/>
                <w:sz w:val="22"/>
                <w:szCs w:val="22"/>
                <w:lang w:val="ka-GE"/>
              </w:rPr>
            </w:pPr>
            <w:r w:rsidRPr="00D91F8B">
              <w:rPr>
                <w:rFonts w:ascii="Sylfaen" w:hAnsi="Sylfaen"/>
                <w:color w:val="000000" w:themeColor="text1"/>
                <w:sz w:val="22"/>
                <w:szCs w:val="22"/>
                <w:lang w:val="ka-GE"/>
              </w:rPr>
              <w:t xml:space="preserve">აღწერილია და შეფასებულია საქართველოს იუსტიციის სამინისტროს სისტემაში შემავალი, სულ მცირე, დამატებით სამი ერთეულის ინფრასტრუქტურის </w:t>
            </w:r>
            <w:r w:rsidR="00AE3662" w:rsidRPr="00D91F8B">
              <w:rPr>
                <w:rFonts w:ascii="Sylfaen" w:hAnsi="Sylfaen"/>
                <w:color w:val="000000" w:themeColor="text1"/>
                <w:sz w:val="22"/>
                <w:szCs w:val="22"/>
                <w:lang w:val="ka-GE"/>
              </w:rPr>
              <w:t>მისაწვდომობის</w:t>
            </w:r>
            <w:r w:rsidRPr="00D91F8B">
              <w:rPr>
                <w:rFonts w:ascii="Sylfaen" w:hAnsi="Sylfaen"/>
                <w:color w:val="000000" w:themeColor="text1"/>
                <w:sz w:val="22"/>
                <w:szCs w:val="22"/>
                <w:lang w:val="ka-GE"/>
              </w:rPr>
              <w:t xml:space="preserve"> საჭიროებები</w:t>
            </w:r>
          </w:p>
        </w:tc>
      </w:tr>
      <w:tr w:rsidR="00031AD6" w:rsidRPr="00D91F8B" w14:paraId="08E9D95B" w14:textId="77777777" w:rsidTr="007241DA">
        <w:trPr>
          <w:trHeight w:val="800"/>
        </w:trPr>
        <w:tc>
          <w:tcPr>
            <w:tcW w:w="1530" w:type="dxa"/>
          </w:tcPr>
          <w:p w14:paraId="0C594680"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აქტივობა 3.1.1. </w:t>
            </w:r>
          </w:p>
        </w:tc>
        <w:tc>
          <w:tcPr>
            <w:tcW w:w="11666" w:type="dxa"/>
            <w:gridSpan w:val="34"/>
          </w:tcPr>
          <w:p w14:paraId="57F263C1" w14:textId="30DF441E" w:rsidR="00031AD6" w:rsidRPr="00D91F8B" w:rsidRDefault="00031AD6" w:rsidP="00031AD6">
            <w:pPr>
              <w:jc w:val="both"/>
              <w:rPr>
                <w:rFonts w:ascii="Sylfaen" w:hAnsi="Sylfaen" w:cs="Sylfaen"/>
                <w:bCs/>
                <w:sz w:val="22"/>
                <w:szCs w:val="22"/>
                <w:lang w:val="ka-GE"/>
              </w:rPr>
            </w:pPr>
            <w:r w:rsidRPr="00D91F8B">
              <w:rPr>
                <w:rFonts w:ascii="Sylfaen" w:hAnsi="Sylfaen" w:cs="Sylfaen"/>
                <w:bCs/>
                <w:sz w:val="22"/>
                <w:szCs w:val="22"/>
                <w:lang w:val="ka-GE"/>
              </w:rPr>
              <w:t xml:space="preserve">საქართველოს იუსტიციის სამინისტროსა და მის სისტემაში შემავალი უწყებების შენობა-ნაგებობების იდენტიფიცირება და შესაბამისი სტატუსის მინიჭება </w:t>
            </w:r>
            <w:r w:rsidR="00ED17C2" w:rsidRPr="00D91F8B">
              <w:rPr>
                <w:rFonts w:ascii="Sylfaen" w:hAnsi="Sylfaen" w:cs="Sylfaen"/>
                <w:bCs/>
                <w:sz w:val="22"/>
                <w:szCs w:val="22"/>
                <w:lang w:val="ka-GE"/>
              </w:rPr>
              <w:t>(</w:t>
            </w:r>
            <w:r w:rsidR="006E5105" w:rsidRPr="00D91F8B">
              <w:rPr>
                <w:rFonts w:ascii="Sylfaen" w:hAnsi="Sylfaen" w:cs="Sylfaen"/>
                <w:bCs/>
                <w:sz w:val="22"/>
                <w:szCs w:val="22"/>
                <w:lang w:val="ka-GE"/>
              </w:rPr>
              <w:t>მისაწვდომი</w:t>
            </w:r>
            <w:r w:rsidR="001279D9" w:rsidRPr="00D91F8B">
              <w:rPr>
                <w:rFonts w:ascii="Sylfaen" w:hAnsi="Sylfaen" w:cs="Sylfaen"/>
                <w:bCs/>
                <w:sz w:val="22"/>
                <w:szCs w:val="22"/>
                <w:lang w:val="ka-GE"/>
              </w:rPr>
              <w:t>/ნაწილობრივ მისაწვდომი/მიუწვდომელი</w:t>
            </w:r>
            <w:r w:rsidR="00ED17C2" w:rsidRPr="00D91F8B">
              <w:rPr>
                <w:rFonts w:ascii="Sylfaen" w:hAnsi="Sylfaen" w:cs="Sylfaen"/>
                <w:bCs/>
                <w:sz w:val="22"/>
                <w:szCs w:val="22"/>
                <w:lang w:val="ka-GE"/>
              </w:rPr>
              <w:t>)</w:t>
            </w:r>
          </w:p>
        </w:tc>
      </w:tr>
      <w:tr w:rsidR="00031AD6" w:rsidRPr="00D91F8B" w14:paraId="08C22C3F" w14:textId="77777777" w:rsidTr="007241DA">
        <w:trPr>
          <w:trHeight w:val="210"/>
        </w:trPr>
        <w:tc>
          <w:tcPr>
            <w:tcW w:w="1530" w:type="dxa"/>
            <w:vMerge w:val="restart"/>
          </w:tcPr>
          <w:p w14:paraId="0E441D4D" w14:textId="77777777" w:rsidR="00031AD6" w:rsidRPr="00D91F8B" w:rsidRDefault="00031AD6" w:rsidP="00031AD6">
            <w:pPr>
              <w:jc w:val="both"/>
              <w:rPr>
                <w:rFonts w:ascii="Sylfaen" w:hAnsi="Sylfaen" w:cs="Sylfaen"/>
                <w:b/>
                <w:bCs/>
                <w:sz w:val="22"/>
                <w:szCs w:val="22"/>
                <w:lang w:val="ka-GE"/>
              </w:rPr>
            </w:pPr>
          </w:p>
          <w:p w14:paraId="6624D103" w14:textId="77777777" w:rsidR="00031AD6" w:rsidRPr="00D91F8B" w:rsidRDefault="00031AD6" w:rsidP="00031AD6">
            <w:pPr>
              <w:jc w:val="both"/>
              <w:rPr>
                <w:rFonts w:ascii="Sylfaen" w:hAnsi="Sylfaen" w:cs="Sylfaen"/>
                <w:b/>
                <w:bCs/>
                <w:sz w:val="22"/>
                <w:szCs w:val="22"/>
                <w:lang w:val="ka-GE"/>
              </w:rPr>
            </w:pPr>
          </w:p>
          <w:p w14:paraId="2D734937" w14:textId="77777777" w:rsidR="00031AD6" w:rsidRPr="00D91F8B" w:rsidRDefault="00031AD6" w:rsidP="00031AD6">
            <w:pPr>
              <w:jc w:val="both"/>
              <w:rPr>
                <w:rFonts w:ascii="Sylfaen" w:hAnsi="Sylfaen" w:cs="Sylfaen"/>
                <w:b/>
                <w:bCs/>
                <w:sz w:val="22"/>
                <w:szCs w:val="22"/>
                <w:lang w:val="ka-GE"/>
              </w:rPr>
            </w:pPr>
          </w:p>
          <w:p w14:paraId="3ACC96C0" w14:textId="77777777" w:rsidR="00031AD6" w:rsidRPr="00D91F8B" w:rsidRDefault="00031AD6" w:rsidP="00031AD6">
            <w:pPr>
              <w:jc w:val="both"/>
              <w:rPr>
                <w:rFonts w:ascii="Sylfaen" w:hAnsi="Sylfaen" w:cs="Sylfaen"/>
                <w:b/>
                <w:bCs/>
                <w:sz w:val="22"/>
                <w:szCs w:val="22"/>
                <w:lang w:val="ka-GE"/>
              </w:rPr>
            </w:pPr>
          </w:p>
        </w:tc>
        <w:tc>
          <w:tcPr>
            <w:tcW w:w="5674" w:type="dxa"/>
            <w:gridSpan w:val="4"/>
            <w:vMerge w:val="restart"/>
          </w:tcPr>
          <w:p w14:paraId="55C0206F" w14:textId="0788931B" w:rsidR="00031AD6" w:rsidRPr="00D91F8B" w:rsidRDefault="00031AD6" w:rsidP="00031AD6">
            <w:pPr>
              <w:rPr>
                <w:rFonts w:ascii="Sylfaen" w:hAnsi="Sylfaen" w:cs="Sylfaen"/>
                <w:b/>
                <w:bCs/>
                <w:sz w:val="22"/>
                <w:szCs w:val="22"/>
                <w:lang w:val="ka-GE"/>
              </w:rPr>
            </w:pPr>
            <w:r w:rsidRPr="00D91F8B">
              <w:rPr>
                <w:rFonts w:ascii="Sylfaen" w:hAnsi="Sylfaen" w:cs="Sylfaen"/>
                <w:b/>
                <w:bCs/>
                <w:sz w:val="22"/>
                <w:szCs w:val="22"/>
                <w:lang w:val="ka-GE"/>
              </w:rPr>
              <w:t xml:space="preserve">აქტივობის შედეგის ინდიკატორი </w:t>
            </w:r>
          </w:p>
          <w:p w14:paraId="0ED4AF42" w14:textId="4B29578F"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იდენტიფიცირებულია შენობა-ნაგებობები და მინიჭებულია შესაბამისი სტატუსი</w:t>
            </w:r>
          </w:p>
        </w:tc>
        <w:tc>
          <w:tcPr>
            <w:tcW w:w="5992" w:type="dxa"/>
            <w:gridSpan w:val="30"/>
          </w:tcPr>
          <w:p w14:paraId="10543000" w14:textId="77777777" w:rsidR="00031AD6" w:rsidRPr="00D91F8B" w:rsidRDefault="00031AD6" w:rsidP="00031AD6">
            <w:pPr>
              <w:jc w:val="center"/>
              <w:rPr>
                <w:rFonts w:ascii="Sylfaen" w:hAnsi="Sylfaen"/>
                <w:color w:val="000000" w:themeColor="text1"/>
                <w:sz w:val="22"/>
                <w:szCs w:val="22"/>
                <w:lang w:val="ka-GE"/>
              </w:rPr>
            </w:pPr>
            <w:r w:rsidRPr="00D91F8B">
              <w:rPr>
                <w:rFonts w:ascii="Sylfaen" w:hAnsi="Sylfaen" w:cs="Sylfaen"/>
                <w:b/>
                <w:bCs/>
                <w:sz w:val="22"/>
                <w:szCs w:val="22"/>
                <w:lang w:val="ka-GE"/>
              </w:rPr>
              <w:t>დაფინანსების წყარო</w:t>
            </w:r>
          </w:p>
        </w:tc>
      </w:tr>
      <w:tr w:rsidR="00031AD6" w:rsidRPr="00D91F8B" w14:paraId="0FF9C46C" w14:textId="77777777" w:rsidTr="007241DA">
        <w:trPr>
          <w:trHeight w:val="431"/>
        </w:trPr>
        <w:tc>
          <w:tcPr>
            <w:tcW w:w="1530" w:type="dxa"/>
            <w:vMerge/>
          </w:tcPr>
          <w:p w14:paraId="1C2821DD"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4AA7DEDF" w14:textId="77777777" w:rsidR="00031AD6" w:rsidRPr="00D91F8B" w:rsidRDefault="00031AD6" w:rsidP="00031AD6">
            <w:pPr>
              <w:rPr>
                <w:rFonts w:ascii="Sylfaen" w:hAnsi="Sylfaen"/>
                <w:color w:val="000000" w:themeColor="text1"/>
                <w:sz w:val="22"/>
                <w:szCs w:val="22"/>
                <w:lang w:val="ka-GE"/>
              </w:rPr>
            </w:pPr>
          </w:p>
        </w:tc>
        <w:tc>
          <w:tcPr>
            <w:tcW w:w="2863" w:type="dxa"/>
            <w:gridSpan w:val="15"/>
          </w:tcPr>
          <w:p w14:paraId="251DE4B5" w14:textId="2418AB4B" w:rsidR="00031AD6" w:rsidRPr="00D91F8B" w:rsidRDefault="00031AD6" w:rsidP="00956553">
            <w:pPr>
              <w:rPr>
                <w:rFonts w:ascii="Sylfaen" w:hAnsi="Sylfaen"/>
                <w:color w:val="000000" w:themeColor="text1"/>
                <w:sz w:val="22"/>
                <w:szCs w:val="22"/>
                <w:lang w:val="ka-GE"/>
              </w:rPr>
            </w:pPr>
            <w:r w:rsidRPr="00D91F8B">
              <w:rPr>
                <w:rFonts w:ascii="Sylfaen" w:hAnsi="Sylfaen" w:cs="Sylfaen"/>
                <w:sz w:val="22"/>
                <w:szCs w:val="22"/>
                <w:lang w:val="ka-GE"/>
              </w:rPr>
              <w:t xml:space="preserve">სახელმწიფო ბიუჯეტი </w:t>
            </w:r>
          </w:p>
        </w:tc>
        <w:tc>
          <w:tcPr>
            <w:tcW w:w="1206" w:type="dxa"/>
            <w:gridSpan w:val="2"/>
          </w:tcPr>
          <w:p w14:paraId="06DBC97A" w14:textId="5B52D907" w:rsidR="00031AD6" w:rsidRPr="00D91F8B" w:rsidRDefault="00031AD6" w:rsidP="00031AD6">
            <w:pPr>
              <w:jc w:val="center"/>
              <w:rPr>
                <w:rFonts w:ascii="Sylfaen" w:hAnsi="Sylfaen" w:cs="Sylfaen"/>
                <w:sz w:val="22"/>
                <w:szCs w:val="22"/>
                <w:lang w:val="ka-GE"/>
              </w:rPr>
            </w:pPr>
            <w:r w:rsidRPr="00D91F8B">
              <w:rPr>
                <w:rFonts w:ascii="Sylfaen" w:hAnsi="Sylfaen" w:cs="Sylfaen"/>
                <w:sz w:val="22"/>
                <w:szCs w:val="22"/>
                <w:lang w:val="ka-GE"/>
              </w:rPr>
              <w:t>სხვა</w:t>
            </w:r>
          </w:p>
          <w:p w14:paraId="38CCF901" w14:textId="77777777" w:rsidR="00031AD6" w:rsidRPr="00D91F8B" w:rsidRDefault="00031AD6" w:rsidP="00031AD6">
            <w:pPr>
              <w:jc w:val="center"/>
              <w:rPr>
                <w:rFonts w:ascii="Sylfaen" w:hAnsi="Sylfaen"/>
                <w:color w:val="000000" w:themeColor="text1"/>
                <w:sz w:val="22"/>
                <w:szCs w:val="22"/>
                <w:lang w:val="ka-GE"/>
              </w:rPr>
            </w:pPr>
          </w:p>
        </w:tc>
        <w:tc>
          <w:tcPr>
            <w:tcW w:w="1923" w:type="dxa"/>
            <w:gridSpan w:val="13"/>
          </w:tcPr>
          <w:p w14:paraId="2A79713C" w14:textId="77777777" w:rsidR="00031AD6" w:rsidRPr="00D91F8B" w:rsidRDefault="00031AD6" w:rsidP="00031AD6">
            <w:pPr>
              <w:jc w:val="center"/>
              <w:rPr>
                <w:rFonts w:ascii="Sylfaen" w:hAnsi="Sylfaen"/>
                <w:color w:val="000000" w:themeColor="text1"/>
                <w:sz w:val="22"/>
                <w:szCs w:val="22"/>
                <w:lang w:val="ka-GE"/>
              </w:rPr>
            </w:pPr>
            <w:r w:rsidRPr="00D91F8B">
              <w:rPr>
                <w:rFonts w:ascii="Sylfaen" w:hAnsi="Sylfaen" w:cs="Sylfaen"/>
                <w:sz w:val="22"/>
                <w:szCs w:val="22"/>
                <w:lang w:val="ka-GE"/>
              </w:rPr>
              <w:t>დეფიციტი</w:t>
            </w:r>
          </w:p>
        </w:tc>
      </w:tr>
      <w:tr w:rsidR="00031AD6" w:rsidRPr="00D91F8B" w14:paraId="382519B1" w14:textId="77777777" w:rsidTr="00956553">
        <w:trPr>
          <w:trHeight w:val="692"/>
        </w:trPr>
        <w:tc>
          <w:tcPr>
            <w:tcW w:w="1530" w:type="dxa"/>
            <w:vMerge/>
          </w:tcPr>
          <w:p w14:paraId="7BF10A7E"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692C8ADE" w14:textId="77777777" w:rsidR="00031AD6" w:rsidRPr="00D91F8B" w:rsidRDefault="00031AD6" w:rsidP="00031AD6">
            <w:pPr>
              <w:rPr>
                <w:rFonts w:ascii="Sylfaen" w:hAnsi="Sylfaen"/>
                <w:color w:val="000000" w:themeColor="text1"/>
                <w:sz w:val="22"/>
                <w:szCs w:val="22"/>
                <w:lang w:val="ka-GE"/>
              </w:rPr>
            </w:pPr>
          </w:p>
        </w:tc>
        <w:tc>
          <w:tcPr>
            <w:tcW w:w="2863" w:type="dxa"/>
            <w:gridSpan w:val="15"/>
          </w:tcPr>
          <w:p w14:paraId="6CD853AB" w14:textId="1648CEF3" w:rsidR="00031AD6" w:rsidRPr="00D91F8B" w:rsidRDefault="002C609B" w:rsidP="00031AD6">
            <w:pPr>
              <w:rPr>
                <w:rFonts w:ascii="Sylfaen" w:hAnsi="Sylfaen"/>
                <w:color w:val="000000" w:themeColor="text1"/>
                <w:sz w:val="22"/>
                <w:szCs w:val="22"/>
                <w:lang w:val="ka-GE"/>
              </w:rPr>
            </w:pPr>
            <w:r w:rsidRPr="00D91F8B">
              <w:rPr>
                <w:rFonts w:ascii="Sylfaen" w:hAnsi="Sylfaen"/>
                <w:color w:val="000000" w:themeColor="text1"/>
                <w:sz w:val="22"/>
                <w:szCs w:val="22"/>
                <w:lang w:val="ka-GE"/>
              </w:rPr>
              <w:t>ადმინისტრაციული ხარჯი</w:t>
            </w:r>
          </w:p>
        </w:tc>
        <w:tc>
          <w:tcPr>
            <w:tcW w:w="1206" w:type="dxa"/>
            <w:gridSpan w:val="2"/>
          </w:tcPr>
          <w:p w14:paraId="420EABFA" w14:textId="145CBF22" w:rsidR="00031AD6" w:rsidRPr="00D91F8B" w:rsidRDefault="00031AD6" w:rsidP="00031AD6">
            <w:pPr>
              <w:rPr>
                <w:rFonts w:ascii="Sylfaen" w:hAnsi="Sylfaen"/>
                <w:color w:val="000000" w:themeColor="text1"/>
                <w:sz w:val="22"/>
                <w:szCs w:val="22"/>
                <w:lang w:val="ka-GE"/>
              </w:rPr>
            </w:pPr>
          </w:p>
        </w:tc>
        <w:tc>
          <w:tcPr>
            <w:tcW w:w="1923" w:type="dxa"/>
            <w:gridSpan w:val="13"/>
          </w:tcPr>
          <w:p w14:paraId="47E85C2E" w14:textId="77777777" w:rsidR="00031AD6" w:rsidRPr="00D91F8B" w:rsidRDefault="00031AD6" w:rsidP="00031AD6">
            <w:pPr>
              <w:rPr>
                <w:rFonts w:ascii="Sylfaen" w:hAnsi="Sylfaen"/>
                <w:color w:val="000000" w:themeColor="text1"/>
                <w:sz w:val="22"/>
                <w:szCs w:val="22"/>
                <w:lang w:val="ka-GE"/>
              </w:rPr>
            </w:pPr>
          </w:p>
        </w:tc>
      </w:tr>
      <w:tr w:rsidR="00031AD6" w:rsidRPr="00D91F8B" w14:paraId="4049BABC" w14:textId="77777777" w:rsidTr="00EC326E">
        <w:trPr>
          <w:trHeight w:val="575"/>
        </w:trPr>
        <w:tc>
          <w:tcPr>
            <w:tcW w:w="1530" w:type="dxa"/>
            <w:vMerge/>
          </w:tcPr>
          <w:p w14:paraId="025771FF" w14:textId="77777777" w:rsidR="00031AD6" w:rsidRPr="00D91F8B" w:rsidRDefault="00031AD6" w:rsidP="00031AD6">
            <w:pPr>
              <w:jc w:val="both"/>
              <w:rPr>
                <w:rFonts w:ascii="Sylfaen" w:hAnsi="Sylfaen" w:cs="Sylfaen"/>
                <w:b/>
                <w:bCs/>
                <w:sz w:val="22"/>
                <w:szCs w:val="22"/>
                <w:lang w:val="ka-GE"/>
              </w:rPr>
            </w:pPr>
          </w:p>
        </w:tc>
        <w:tc>
          <w:tcPr>
            <w:tcW w:w="11666" w:type="dxa"/>
            <w:gridSpan w:val="34"/>
          </w:tcPr>
          <w:p w14:paraId="6FBCFD2E" w14:textId="38CEC253" w:rsidR="00031AD6" w:rsidRPr="00D91F8B" w:rsidRDefault="00031AD6" w:rsidP="00031AD6">
            <w:pPr>
              <w:jc w:val="both"/>
              <w:rPr>
                <w:rFonts w:ascii="Sylfaen" w:hAnsi="Sylfaen" w:cs="Sylfaen"/>
                <w:bCs/>
                <w:sz w:val="22"/>
                <w:szCs w:val="22"/>
                <w:lang w:val="ka-GE"/>
              </w:rPr>
            </w:pPr>
            <w:r w:rsidRPr="00D91F8B">
              <w:rPr>
                <w:rFonts w:ascii="Sylfaen" w:hAnsi="Sylfaen" w:cs="Sylfaen"/>
                <w:b/>
                <w:bCs/>
                <w:sz w:val="22"/>
                <w:szCs w:val="22"/>
                <w:lang w:val="ka-GE"/>
              </w:rPr>
              <w:t xml:space="preserve">პასუხისმგებელი უწყება: </w:t>
            </w:r>
            <w:r w:rsidRPr="00D91F8B">
              <w:rPr>
                <w:rFonts w:ascii="Sylfaen" w:hAnsi="Sylfaen" w:cs="Sylfaen"/>
                <w:sz w:val="22"/>
                <w:szCs w:val="22"/>
                <w:lang w:val="ka-GE"/>
              </w:rPr>
              <w:t>საქართველოს იუსტიციის სამინისტრო სისტემაში შემავალ უწყებებთან კოორდინაციით</w:t>
            </w:r>
          </w:p>
        </w:tc>
      </w:tr>
      <w:tr w:rsidR="00031AD6" w:rsidRPr="00D91F8B" w14:paraId="627BD9B2" w14:textId="77777777" w:rsidTr="007241DA">
        <w:trPr>
          <w:trHeight w:val="701"/>
        </w:trPr>
        <w:tc>
          <w:tcPr>
            <w:tcW w:w="1530" w:type="dxa"/>
          </w:tcPr>
          <w:p w14:paraId="678D93CA"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 3.1.2.</w:t>
            </w:r>
          </w:p>
        </w:tc>
        <w:tc>
          <w:tcPr>
            <w:tcW w:w="11666" w:type="dxa"/>
            <w:gridSpan w:val="34"/>
          </w:tcPr>
          <w:p w14:paraId="3D6B8FE3" w14:textId="733D4962" w:rsidR="00031AD6" w:rsidRPr="00D91F8B" w:rsidRDefault="00B363FE" w:rsidP="00031AD6">
            <w:pPr>
              <w:jc w:val="both"/>
              <w:rPr>
                <w:rFonts w:ascii="Sylfaen" w:hAnsi="Sylfaen" w:cs="Sylfaen"/>
                <w:sz w:val="22"/>
                <w:szCs w:val="22"/>
                <w:lang w:val="ka-GE"/>
              </w:rPr>
            </w:pPr>
            <w:r w:rsidRPr="00D91F8B">
              <w:rPr>
                <w:rFonts w:ascii="Sylfaen" w:hAnsi="Sylfaen"/>
                <w:sz w:val="22"/>
                <w:szCs w:val="22"/>
                <w:lang w:val="ka-GE"/>
              </w:rPr>
              <w:t xml:space="preserve">საქართველოს იუსტიციის სამინისტროს </w:t>
            </w:r>
            <w:r w:rsidR="00031AD6" w:rsidRPr="00D91F8B">
              <w:rPr>
                <w:rFonts w:ascii="Sylfaen" w:hAnsi="Sylfaen" w:cs="Sylfaen"/>
                <w:sz w:val="22"/>
                <w:szCs w:val="22"/>
                <w:lang w:val="ka-GE"/>
              </w:rPr>
              <w:t xml:space="preserve">სსიპ „საქართველოს საკანონმდებლო მაცნეში“ სმენადაქვეითებულ პირთათვის სახანძრო უსაფრთხოების სისტემის </w:t>
            </w:r>
            <w:r w:rsidR="006E5105" w:rsidRPr="00D91F8B">
              <w:rPr>
                <w:rFonts w:ascii="Sylfaen" w:hAnsi="Sylfaen" w:cs="Sylfaen"/>
                <w:sz w:val="22"/>
                <w:szCs w:val="22"/>
                <w:lang w:val="ka-GE"/>
              </w:rPr>
              <w:t xml:space="preserve">მოწყობა </w:t>
            </w:r>
            <w:r w:rsidR="00031AD6" w:rsidRPr="00D91F8B">
              <w:rPr>
                <w:rFonts w:ascii="Sylfaen" w:hAnsi="Sylfaen" w:cs="Sylfaen"/>
                <w:sz w:val="22"/>
                <w:szCs w:val="22"/>
                <w:lang w:val="ka-GE"/>
              </w:rPr>
              <w:t>ციმციმა შუქის განთავსებით</w:t>
            </w:r>
          </w:p>
        </w:tc>
      </w:tr>
      <w:tr w:rsidR="00031AD6" w:rsidRPr="00D91F8B" w14:paraId="3573533D" w14:textId="77777777" w:rsidTr="007241DA">
        <w:trPr>
          <w:trHeight w:val="124"/>
        </w:trPr>
        <w:tc>
          <w:tcPr>
            <w:tcW w:w="1530" w:type="dxa"/>
            <w:vMerge w:val="restart"/>
          </w:tcPr>
          <w:p w14:paraId="445B6086" w14:textId="77777777" w:rsidR="00031AD6" w:rsidRPr="00D91F8B" w:rsidRDefault="00031AD6" w:rsidP="00031AD6">
            <w:pPr>
              <w:jc w:val="both"/>
              <w:rPr>
                <w:rFonts w:ascii="Sylfaen" w:hAnsi="Sylfaen" w:cs="Sylfaen"/>
                <w:b/>
                <w:bCs/>
                <w:sz w:val="22"/>
                <w:szCs w:val="22"/>
                <w:lang w:val="ka-GE"/>
              </w:rPr>
            </w:pPr>
          </w:p>
        </w:tc>
        <w:tc>
          <w:tcPr>
            <w:tcW w:w="5674" w:type="dxa"/>
            <w:gridSpan w:val="4"/>
            <w:vMerge w:val="restart"/>
          </w:tcPr>
          <w:p w14:paraId="0092CCE0" w14:textId="73761996" w:rsidR="00031AD6" w:rsidRPr="00D91F8B" w:rsidRDefault="00031AD6" w:rsidP="00031AD6">
            <w:pPr>
              <w:rPr>
                <w:rFonts w:ascii="Sylfaen" w:hAnsi="Sylfaen" w:cs="Sylfaen"/>
                <w:b/>
                <w:bCs/>
                <w:sz w:val="22"/>
                <w:szCs w:val="22"/>
                <w:lang w:val="ka-GE"/>
              </w:rPr>
            </w:pPr>
            <w:r w:rsidRPr="00D91F8B">
              <w:rPr>
                <w:rFonts w:ascii="Sylfaen" w:hAnsi="Sylfaen" w:cs="Sylfaen"/>
                <w:b/>
                <w:bCs/>
                <w:sz w:val="22"/>
                <w:szCs w:val="22"/>
                <w:lang w:val="ka-GE"/>
              </w:rPr>
              <w:t>აქტივობის შედეგის ინდიკატორი</w:t>
            </w:r>
          </w:p>
          <w:p w14:paraId="1ACA58D6" w14:textId="07F95303" w:rsidR="00031AD6" w:rsidRPr="00D91F8B" w:rsidRDefault="00C910DD" w:rsidP="00031AD6">
            <w:pPr>
              <w:jc w:val="both"/>
              <w:rPr>
                <w:rFonts w:ascii="Sylfaen" w:hAnsi="Sylfaen" w:cs="Sylfaen"/>
                <w:sz w:val="22"/>
                <w:szCs w:val="22"/>
                <w:lang w:val="ka-GE"/>
              </w:rPr>
            </w:pPr>
            <w:r w:rsidRPr="00D91F8B">
              <w:rPr>
                <w:rFonts w:ascii="Sylfaen" w:hAnsi="Sylfaen" w:cs="Sylfaen"/>
                <w:sz w:val="22"/>
                <w:szCs w:val="22"/>
                <w:lang w:val="ka-GE"/>
              </w:rPr>
              <w:t xml:space="preserve">ფუნქციონირებს </w:t>
            </w:r>
            <w:r w:rsidR="00031AD6" w:rsidRPr="00D91F8B">
              <w:rPr>
                <w:rFonts w:ascii="Sylfaen" w:hAnsi="Sylfaen" w:cs="Sylfaen"/>
                <w:sz w:val="22"/>
                <w:szCs w:val="22"/>
                <w:lang w:val="ka-GE"/>
              </w:rPr>
              <w:t>მოწყობილობა, რომელიც უზრუნველყოფს შშმ პირთა ინფორმირებას</w:t>
            </w:r>
            <w:r w:rsidR="00D73EB3" w:rsidRPr="00D91F8B">
              <w:rPr>
                <w:rFonts w:ascii="Sylfaen" w:hAnsi="Sylfaen" w:cs="Sylfaen"/>
                <w:sz w:val="22"/>
                <w:szCs w:val="22"/>
                <w:lang w:val="ka-GE"/>
              </w:rPr>
              <w:t xml:space="preserve"> </w:t>
            </w:r>
          </w:p>
        </w:tc>
        <w:tc>
          <w:tcPr>
            <w:tcW w:w="5992" w:type="dxa"/>
            <w:gridSpan w:val="30"/>
          </w:tcPr>
          <w:p w14:paraId="5FBECAB4" w14:textId="77777777" w:rsidR="00031AD6" w:rsidRPr="00D91F8B" w:rsidRDefault="00031AD6" w:rsidP="00031AD6">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031AD6" w:rsidRPr="00D91F8B" w14:paraId="14BDA76B" w14:textId="77777777" w:rsidTr="007241DA">
        <w:trPr>
          <w:trHeight w:val="332"/>
        </w:trPr>
        <w:tc>
          <w:tcPr>
            <w:tcW w:w="1530" w:type="dxa"/>
            <w:vMerge/>
          </w:tcPr>
          <w:p w14:paraId="244D2646"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3EC22079" w14:textId="77777777" w:rsidR="00031AD6" w:rsidRPr="00D91F8B" w:rsidRDefault="00031AD6" w:rsidP="00031AD6">
            <w:pPr>
              <w:jc w:val="both"/>
              <w:rPr>
                <w:rFonts w:ascii="Sylfaen" w:hAnsi="Sylfaen" w:cs="Sylfaen"/>
                <w:b/>
                <w:bCs/>
                <w:sz w:val="22"/>
                <w:szCs w:val="22"/>
                <w:lang w:val="ka-GE"/>
              </w:rPr>
            </w:pPr>
          </w:p>
        </w:tc>
        <w:tc>
          <w:tcPr>
            <w:tcW w:w="2863" w:type="dxa"/>
            <w:gridSpan w:val="15"/>
          </w:tcPr>
          <w:p w14:paraId="3864A204" w14:textId="4CC93263" w:rsidR="00031AD6" w:rsidRPr="00D91F8B" w:rsidRDefault="00031AD6" w:rsidP="00956553">
            <w:pPr>
              <w:rPr>
                <w:rFonts w:ascii="Sylfaen" w:hAnsi="Sylfaen" w:cs="Sylfaen"/>
                <w:b/>
                <w:bCs/>
                <w:sz w:val="22"/>
                <w:szCs w:val="22"/>
                <w:lang w:val="ka-GE"/>
              </w:rPr>
            </w:pPr>
            <w:r w:rsidRPr="00D91F8B">
              <w:rPr>
                <w:rFonts w:ascii="Sylfaen" w:hAnsi="Sylfaen" w:cs="Sylfaen"/>
                <w:sz w:val="22"/>
                <w:szCs w:val="22"/>
                <w:lang w:val="ka-GE"/>
              </w:rPr>
              <w:t xml:space="preserve">სახელმწიფო ბიუჯეტი </w:t>
            </w:r>
          </w:p>
        </w:tc>
        <w:tc>
          <w:tcPr>
            <w:tcW w:w="1206" w:type="dxa"/>
            <w:gridSpan w:val="2"/>
          </w:tcPr>
          <w:p w14:paraId="07A8480D" w14:textId="1BEBED71" w:rsidR="00031AD6" w:rsidRPr="00D91F8B" w:rsidRDefault="00031AD6" w:rsidP="00031AD6">
            <w:pPr>
              <w:jc w:val="center"/>
              <w:rPr>
                <w:rFonts w:ascii="Sylfaen" w:hAnsi="Sylfaen" w:cs="Sylfaen"/>
                <w:b/>
                <w:bCs/>
                <w:sz w:val="22"/>
                <w:szCs w:val="22"/>
                <w:lang w:val="ka-GE"/>
              </w:rPr>
            </w:pPr>
            <w:r w:rsidRPr="00D91F8B">
              <w:rPr>
                <w:rFonts w:ascii="Sylfaen" w:hAnsi="Sylfaen" w:cs="Sylfaen"/>
                <w:sz w:val="22"/>
                <w:szCs w:val="22"/>
                <w:lang w:val="ka-GE"/>
              </w:rPr>
              <w:t>სხვა</w:t>
            </w:r>
          </w:p>
        </w:tc>
        <w:tc>
          <w:tcPr>
            <w:tcW w:w="1923" w:type="dxa"/>
            <w:gridSpan w:val="13"/>
          </w:tcPr>
          <w:p w14:paraId="5DE0D0F8" w14:textId="77777777" w:rsidR="00031AD6" w:rsidRPr="00D91F8B" w:rsidRDefault="00031AD6" w:rsidP="00031AD6">
            <w:pPr>
              <w:jc w:val="center"/>
              <w:rPr>
                <w:rFonts w:ascii="Sylfaen" w:hAnsi="Sylfaen" w:cs="Sylfaen"/>
                <w:b/>
                <w:bCs/>
                <w:sz w:val="22"/>
                <w:szCs w:val="22"/>
                <w:lang w:val="ka-GE"/>
              </w:rPr>
            </w:pPr>
            <w:r w:rsidRPr="00D91F8B">
              <w:rPr>
                <w:rFonts w:ascii="Sylfaen" w:hAnsi="Sylfaen" w:cs="Sylfaen"/>
                <w:sz w:val="22"/>
                <w:szCs w:val="22"/>
                <w:lang w:val="ka-GE"/>
              </w:rPr>
              <w:t>დეფიციტი</w:t>
            </w:r>
          </w:p>
        </w:tc>
      </w:tr>
      <w:tr w:rsidR="00031AD6" w:rsidRPr="00D91F8B" w14:paraId="0AC6D2E6" w14:textId="77777777" w:rsidTr="00956553">
        <w:trPr>
          <w:trHeight w:val="728"/>
        </w:trPr>
        <w:tc>
          <w:tcPr>
            <w:tcW w:w="1530" w:type="dxa"/>
            <w:vMerge/>
          </w:tcPr>
          <w:p w14:paraId="4ACC67DF"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1EB9B21A" w14:textId="77777777" w:rsidR="00031AD6" w:rsidRPr="00D91F8B" w:rsidRDefault="00031AD6" w:rsidP="00031AD6">
            <w:pPr>
              <w:jc w:val="both"/>
              <w:rPr>
                <w:rFonts w:ascii="Sylfaen" w:hAnsi="Sylfaen" w:cs="Sylfaen"/>
                <w:b/>
                <w:bCs/>
                <w:sz w:val="22"/>
                <w:szCs w:val="22"/>
                <w:lang w:val="ka-GE"/>
              </w:rPr>
            </w:pPr>
          </w:p>
        </w:tc>
        <w:tc>
          <w:tcPr>
            <w:tcW w:w="2863" w:type="dxa"/>
            <w:gridSpan w:val="15"/>
          </w:tcPr>
          <w:p w14:paraId="54F24BFD" w14:textId="3647B052" w:rsidR="00031AD6" w:rsidRPr="00D91F8B" w:rsidRDefault="00BC7AB4" w:rsidP="00031AD6">
            <w:pPr>
              <w:rPr>
                <w:rFonts w:ascii="Sylfaen" w:hAnsi="Sylfaen" w:cs="Sylfaen"/>
                <w:bCs/>
                <w:sz w:val="22"/>
                <w:szCs w:val="22"/>
                <w:lang w:val="ka-GE"/>
              </w:rPr>
            </w:pPr>
            <w:r w:rsidRPr="00D91F8B">
              <w:rPr>
                <w:rFonts w:ascii="Sylfaen" w:hAnsi="Sylfaen" w:cs="Sylfaen"/>
                <w:bCs/>
                <w:sz w:val="22"/>
                <w:szCs w:val="22"/>
                <w:lang w:val="ka-GE"/>
              </w:rPr>
              <w:t>ადმინისტრაციული ხარჯი</w:t>
            </w:r>
          </w:p>
        </w:tc>
        <w:tc>
          <w:tcPr>
            <w:tcW w:w="1206" w:type="dxa"/>
            <w:gridSpan w:val="2"/>
          </w:tcPr>
          <w:p w14:paraId="6E59F9C1" w14:textId="6B19AF27" w:rsidR="00031AD6" w:rsidRPr="00D91F8B" w:rsidRDefault="00031AD6" w:rsidP="00031AD6">
            <w:pPr>
              <w:jc w:val="both"/>
              <w:rPr>
                <w:rFonts w:ascii="Sylfaen" w:hAnsi="Sylfaen" w:cs="Sylfaen"/>
                <w:sz w:val="22"/>
                <w:szCs w:val="22"/>
                <w:lang w:val="ka-GE"/>
              </w:rPr>
            </w:pPr>
          </w:p>
        </w:tc>
        <w:tc>
          <w:tcPr>
            <w:tcW w:w="1923" w:type="dxa"/>
            <w:gridSpan w:val="13"/>
          </w:tcPr>
          <w:p w14:paraId="0CCF60F2" w14:textId="77777777" w:rsidR="00031AD6" w:rsidRPr="00D91F8B" w:rsidRDefault="00031AD6" w:rsidP="00031AD6">
            <w:pPr>
              <w:jc w:val="both"/>
              <w:rPr>
                <w:rFonts w:ascii="Sylfaen" w:hAnsi="Sylfaen" w:cs="Sylfaen"/>
                <w:b/>
                <w:bCs/>
                <w:sz w:val="22"/>
                <w:szCs w:val="22"/>
                <w:lang w:val="ka-GE"/>
              </w:rPr>
            </w:pPr>
          </w:p>
        </w:tc>
      </w:tr>
      <w:tr w:rsidR="00031AD6" w:rsidRPr="00D91F8B" w14:paraId="55DEC463" w14:textId="77777777" w:rsidTr="007241DA">
        <w:trPr>
          <w:trHeight w:val="458"/>
        </w:trPr>
        <w:tc>
          <w:tcPr>
            <w:tcW w:w="1530" w:type="dxa"/>
            <w:vMerge/>
          </w:tcPr>
          <w:p w14:paraId="089570C3" w14:textId="77777777" w:rsidR="00031AD6" w:rsidRPr="00D91F8B" w:rsidRDefault="00031AD6" w:rsidP="00031AD6">
            <w:pPr>
              <w:jc w:val="both"/>
              <w:rPr>
                <w:rFonts w:ascii="Sylfaen" w:hAnsi="Sylfaen" w:cs="Sylfaen"/>
                <w:b/>
                <w:bCs/>
                <w:sz w:val="22"/>
                <w:szCs w:val="22"/>
                <w:lang w:val="ka-GE"/>
              </w:rPr>
            </w:pPr>
          </w:p>
        </w:tc>
        <w:tc>
          <w:tcPr>
            <w:tcW w:w="11666" w:type="dxa"/>
            <w:gridSpan w:val="34"/>
          </w:tcPr>
          <w:p w14:paraId="6813ACF3" w14:textId="393C7113" w:rsidR="00031AD6" w:rsidRPr="00D91F8B" w:rsidRDefault="00031AD6" w:rsidP="00031AD6">
            <w:pPr>
              <w:jc w:val="both"/>
              <w:rPr>
                <w:rFonts w:ascii="Sylfaen" w:hAnsi="Sylfaen" w:cs="Sylfaen"/>
                <w:b/>
                <w:bCs/>
                <w:sz w:val="22"/>
                <w:szCs w:val="22"/>
                <w:lang w:val="ka-GE"/>
              </w:rPr>
            </w:pPr>
            <w:r w:rsidRPr="00D91F8B">
              <w:rPr>
                <w:rFonts w:ascii="Sylfaen" w:hAnsi="Sylfaen" w:cstheme="minorHAnsi"/>
                <w:b/>
                <w:bCs/>
                <w:sz w:val="22"/>
                <w:szCs w:val="22"/>
                <w:lang w:val="ka-GE"/>
              </w:rPr>
              <w:t xml:space="preserve">პასუხისმგებელი უწყება: </w:t>
            </w:r>
            <w:r w:rsidR="00B363FE"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theme="minorHAnsi"/>
                <w:sz w:val="22"/>
                <w:szCs w:val="22"/>
                <w:lang w:val="ka-GE"/>
              </w:rPr>
              <w:t>სსიპ „საქართველოს საკანონმდებლო მაცნე“</w:t>
            </w:r>
          </w:p>
        </w:tc>
      </w:tr>
      <w:tr w:rsidR="00031AD6" w:rsidRPr="00D91F8B" w14:paraId="065647BF" w14:textId="77777777" w:rsidTr="007241DA">
        <w:trPr>
          <w:trHeight w:val="701"/>
        </w:trPr>
        <w:tc>
          <w:tcPr>
            <w:tcW w:w="1530" w:type="dxa"/>
          </w:tcPr>
          <w:p w14:paraId="5E20E932"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 3.1.3.</w:t>
            </w:r>
          </w:p>
        </w:tc>
        <w:tc>
          <w:tcPr>
            <w:tcW w:w="11666" w:type="dxa"/>
            <w:gridSpan w:val="34"/>
          </w:tcPr>
          <w:p w14:paraId="2F9F1E33" w14:textId="14737BB1" w:rsidR="00031AD6" w:rsidRPr="00D91F8B" w:rsidRDefault="00B363FE" w:rsidP="00031AD6">
            <w:pPr>
              <w:jc w:val="both"/>
              <w:rPr>
                <w:rFonts w:ascii="Sylfaen" w:hAnsi="Sylfaen"/>
                <w:sz w:val="22"/>
                <w:szCs w:val="22"/>
                <w:lang w:val="ka-GE"/>
              </w:rPr>
            </w:pPr>
            <w:r w:rsidRPr="00D91F8B">
              <w:rPr>
                <w:rFonts w:ascii="Sylfaen" w:hAnsi="Sylfaen"/>
                <w:sz w:val="22"/>
                <w:szCs w:val="22"/>
                <w:lang w:val="ka-GE"/>
              </w:rPr>
              <w:t xml:space="preserve">საქართველოს იუსტიციის სამინისტროს </w:t>
            </w:r>
            <w:r w:rsidR="00031AD6" w:rsidRPr="00D91F8B">
              <w:rPr>
                <w:rFonts w:ascii="Sylfaen" w:hAnsi="Sylfaen"/>
                <w:sz w:val="22"/>
                <w:szCs w:val="22"/>
                <w:lang w:val="ka-GE"/>
              </w:rPr>
              <w:t xml:space="preserve">სსიპ „დანაშაულის პრევენციის, არასაპატიმრო სასჯელთა აღსრულებისა და პრობაციის ეროვნული სააგენტოს“ </w:t>
            </w:r>
            <w:r w:rsidR="005408B4">
              <w:rPr>
                <w:rFonts w:ascii="Sylfaen" w:hAnsi="Sylfaen"/>
                <w:sz w:val="22"/>
                <w:szCs w:val="22"/>
                <w:lang w:val="ka-GE"/>
              </w:rPr>
              <w:t>ტერიტორიულ</w:t>
            </w:r>
            <w:r w:rsidR="00031AD6" w:rsidRPr="00D91F8B">
              <w:rPr>
                <w:rFonts w:ascii="Sylfaen" w:hAnsi="Sylfaen"/>
                <w:sz w:val="22"/>
                <w:szCs w:val="22"/>
                <w:lang w:val="ka-GE"/>
              </w:rPr>
              <w:t xml:space="preserve"> </w:t>
            </w:r>
            <w:r w:rsidR="005408B4">
              <w:rPr>
                <w:rFonts w:ascii="Sylfaen" w:hAnsi="Sylfaen"/>
                <w:sz w:val="22"/>
                <w:szCs w:val="22"/>
                <w:lang w:val="ka-GE"/>
              </w:rPr>
              <w:t>ორგანოთა</w:t>
            </w:r>
            <w:r w:rsidR="00031AD6" w:rsidRPr="00D91F8B">
              <w:rPr>
                <w:rFonts w:ascii="Sylfaen" w:hAnsi="Sylfaen"/>
                <w:sz w:val="22"/>
                <w:szCs w:val="22"/>
                <w:lang w:val="ka-GE"/>
              </w:rPr>
              <w:t xml:space="preserve"> ოფისების </w:t>
            </w:r>
            <w:r w:rsidR="00B854AA" w:rsidRPr="00D91F8B">
              <w:rPr>
                <w:rFonts w:ascii="Sylfaen" w:hAnsi="Sylfaen"/>
                <w:sz w:val="22"/>
                <w:szCs w:val="22"/>
                <w:lang w:val="ka-GE"/>
              </w:rPr>
              <w:t>ინფრასტრუქტური</w:t>
            </w:r>
            <w:r w:rsidR="002C2869" w:rsidRPr="00D91F8B">
              <w:rPr>
                <w:rFonts w:ascii="Sylfaen" w:hAnsi="Sylfaen"/>
                <w:sz w:val="22"/>
                <w:szCs w:val="22"/>
                <w:lang w:val="ka-GE"/>
              </w:rPr>
              <w:t>ს მისაწვდომობის</w:t>
            </w:r>
            <w:r w:rsidR="00B854AA" w:rsidRPr="00D91F8B">
              <w:rPr>
                <w:rFonts w:ascii="Sylfaen" w:hAnsi="Sylfaen"/>
                <w:sz w:val="22"/>
                <w:szCs w:val="22"/>
                <w:lang w:val="ka-GE"/>
              </w:rPr>
              <w:t xml:space="preserve"> უზრუნველყოფა</w:t>
            </w:r>
          </w:p>
        </w:tc>
      </w:tr>
      <w:tr w:rsidR="00031AD6" w:rsidRPr="00D91F8B" w14:paraId="3A5811C5" w14:textId="77777777" w:rsidTr="007241DA">
        <w:trPr>
          <w:trHeight w:val="199"/>
        </w:trPr>
        <w:tc>
          <w:tcPr>
            <w:tcW w:w="1530" w:type="dxa"/>
            <w:vMerge w:val="restart"/>
          </w:tcPr>
          <w:p w14:paraId="370B2D39" w14:textId="77777777" w:rsidR="00031AD6" w:rsidRPr="00D91F8B" w:rsidRDefault="00031AD6" w:rsidP="00031AD6">
            <w:pPr>
              <w:jc w:val="both"/>
              <w:rPr>
                <w:rFonts w:ascii="Sylfaen" w:hAnsi="Sylfaen" w:cs="Sylfaen"/>
                <w:b/>
                <w:bCs/>
                <w:sz w:val="22"/>
                <w:szCs w:val="22"/>
                <w:lang w:val="ka-GE"/>
              </w:rPr>
            </w:pPr>
          </w:p>
        </w:tc>
        <w:tc>
          <w:tcPr>
            <w:tcW w:w="5674" w:type="dxa"/>
            <w:gridSpan w:val="4"/>
            <w:vMerge w:val="restart"/>
          </w:tcPr>
          <w:p w14:paraId="18EA8080" w14:textId="0520041A" w:rsidR="00031AD6" w:rsidRPr="00D91F8B" w:rsidRDefault="00031AD6" w:rsidP="00031AD6">
            <w:pPr>
              <w:rPr>
                <w:rFonts w:ascii="Sylfaen" w:hAnsi="Sylfaen" w:cs="Sylfaen"/>
                <w:b/>
                <w:sz w:val="22"/>
                <w:szCs w:val="22"/>
                <w:lang w:val="ka-GE"/>
              </w:rPr>
            </w:pPr>
            <w:r w:rsidRPr="00D91F8B">
              <w:rPr>
                <w:rFonts w:ascii="Sylfaen" w:hAnsi="Sylfaen" w:cs="Sylfaen"/>
                <w:b/>
                <w:sz w:val="22"/>
                <w:szCs w:val="22"/>
                <w:lang w:val="ka-GE"/>
              </w:rPr>
              <w:t xml:space="preserve">აქტივობის შედეგის ინდიკატორი:  </w:t>
            </w:r>
          </w:p>
          <w:p w14:paraId="775060B3" w14:textId="77777777" w:rsidR="00031AD6" w:rsidRPr="00D91F8B" w:rsidRDefault="00031AD6" w:rsidP="00031AD6">
            <w:pPr>
              <w:jc w:val="both"/>
              <w:rPr>
                <w:rFonts w:ascii="Sylfaen" w:hAnsi="Sylfaen" w:cs="Sylfaen"/>
                <w:bCs/>
                <w:sz w:val="22"/>
                <w:szCs w:val="22"/>
                <w:lang w:val="ka-GE"/>
              </w:rPr>
            </w:pPr>
            <w:r w:rsidRPr="00D91F8B">
              <w:rPr>
                <w:rFonts w:ascii="Sylfaen" w:hAnsi="Sylfaen" w:cs="Sylfaen"/>
                <w:bCs/>
                <w:sz w:val="22"/>
                <w:szCs w:val="22"/>
                <w:lang w:val="ka-GE"/>
              </w:rPr>
              <w:t>მომზადებულია რეკონსტრუქციის პროექტი, შედგენილია ხარჯთაღრიცხვა, მომზადებულია სატენდერო დოკუმენტაცია;</w:t>
            </w:r>
          </w:p>
          <w:p w14:paraId="29E0F3FB" w14:textId="1A55A699" w:rsidR="00031AD6" w:rsidRPr="00D91F8B" w:rsidRDefault="00031AD6" w:rsidP="00031AD6">
            <w:pPr>
              <w:jc w:val="both"/>
              <w:rPr>
                <w:rFonts w:ascii="Sylfaen" w:hAnsi="Sylfaen" w:cs="Sylfaen"/>
                <w:bCs/>
                <w:sz w:val="22"/>
                <w:szCs w:val="22"/>
                <w:lang w:val="ka-GE"/>
              </w:rPr>
            </w:pPr>
            <w:r w:rsidRPr="00D91F8B">
              <w:rPr>
                <w:rFonts w:ascii="Sylfaen" w:hAnsi="Sylfaen" w:cs="Sylfaen"/>
                <w:bCs/>
                <w:sz w:val="22"/>
                <w:szCs w:val="22"/>
                <w:lang w:val="ka-GE"/>
              </w:rPr>
              <w:t>პრობაციის სისტემაში არსებული, სულ მცირე, სამი  ოფისი</w:t>
            </w:r>
            <w:r w:rsidR="003D08FC" w:rsidRPr="00D91F8B">
              <w:rPr>
                <w:rFonts w:ascii="Sylfaen" w:hAnsi="Sylfaen" w:cs="Sylfaen"/>
                <w:bCs/>
                <w:sz w:val="22"/>
                <w:szCs w:val="22"/>
                <w:lang w:val="ka-GE"/>
              </w:rPr>
              <w:t>ს</w:t>
            </w:r>
            <w:r w:rsidRPr="00D91F8B">
              <w:rPr>
                <w:rFonts w:ascii="Sylfaen" w:hAnsi="Sylfaen" w:cs="Sylfaen"/>
                <w:bCs/>
                <w:sz w:val="22"/>
                <w:szCs w:val="22"/>
                <w:lang w:val="ka-GE"/>
              </w:rPr>
              <w:t xml:space="preserve">  </w:t>
            </w:r>
            <w:r w:rsidR="003D08FC" w:rsidRPr="00D91F8B">
              <w:rPr>
                <w:rFonts w:ascii="Sylfaen" w:hAnsi="Sylfaen" w:cs="Sylfaen"/>
                <w:bCs/>
                <w:sz w:val="22"/>
                <w:szCs w:val="22"/>
                <w:lang w:val="ka-GE"/>
              </w:rPr>
              <w:t xml:space="preserve">მისაწვდომობა უზრუნველყოფილია </w:t>
            </w:r>
            <w:r w:rsidRPr="00D91F8B">
              <w:rPr>
                <w:rFonts w:ascii="Sylfaen" w:hAnsi="Sylfaen" w:cs="Sylfaen"/>
                <w:bCs/>
                <w:sz w:val="22"/>
                <w:szCs w:val="22"/>
                <w:lang w:val="ka-GE"/>
              </w:rPr>
              <w:t>და მორგებულია შშმ პირთა საჭიროებებს</w:t>
            </w:r>
          </w:p>
        </w:tc>
        <w:tc>
          <w:tcPr>
            <w:tcW w:w="5992" w:type="dxa"/>
            <w:gridSpan w:val="30"/>
          </w:tcPr>
          <w:p w14:paraId="35FCB27C" w14:textId="77777777" w:rsidR="00031AD6" w:rsidRPr="00D91F8B" w:rsidRDefault="00031AD6" w:rsidP="00031AD6">
            <w:pPr>
              <w:jc w:val="center"/>
              <w:rPr>
                <w:rFonts w:ascii="Sylfaen" w:hAnsi="Sylfaen" w:cs="Sylfaen"/>
                <w:bCs/>
                <w:sz w:val="22"/>
                <w:szCs w:val="22"/>
                <w:lang w:val="ka-GE"/>
              </w:rPr>
            </w:pPr>
            <w:r w:rsidRPr="00D91F8B">
              <w:rPr>
                <w:rFonts w:ascii="Sylfaen" w:hAnsi="Sylfaen" w:cs="Sylfaen"/>
                <w:b/>
                <w:bCs/>
                <w:sz w:val="22"/>
                <w:szCs w:val="22"/>
                <w:lang w:val="ka-GE"/>
              </w:rPr>
              <w:t>დაფინანსების წყარო</w:t>
            </w:r>
          </w:p>
        </w:tc>
      </w:tr>
      <w:tr w:rsidR="00031AD6" w:rsidRPr="00D91F8B" w14:paraId="17E197BE" w14:textId="77777777" w:rsidTr="007241DA">
        <w:trPr>
          <w:trHeight w:val="197"/>
        </w:trPr>
        <w:tc>
          <w:tcPr>
            <w:tcW w:w="1530" w:type="dxa"/>
            <w:vMerge/>
          </w:tcPr>
          <w:p w14:paraId="5FAE7A6C"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439B627E" w14:textId="77777777" w:rsidR="00031AD6" w:rsidRPr="00D91F8B" w:rsidRDefault="00031AD6" w:rsidP="00031AD6">
            <w:pPr>
              <w:rPr>
                <w:rFonts w:ascii="Sylfaen" w:hAnsi="Sylfaen" w:cs="Sylfaen"/>
                <w:bCs/>
                <w:sz w:val="22"/>
                <w:szCs w:val="22"/>
                <w:lang w:val="ka-GE"/>
              </w:rPr>
            </w:pPr>
          </w:p>
        </w:tc>
        <w:tc>
          <w:tcPr>
            <w:tcW w:w="2863" w:type="dxa"/>
            <w:gridSpan w:val="15"/>
          </w:tcPr>
          <w:p w14:paraId="3B1E4CC6" w14:textId="49F2B126" w:rsidR="00031AD6" w:rsidRPr="00D91F8B" w:rsidRDefault="00031AD6" w:rsidP="00956553">
            <w:pPr>
              <w:rPr>
                <w:rFonts w:ascii="Sylfaen" w:hAnsi="Sylfaen" w:cs="Sylfaen"/>
                <w:bCs/>
                <w:sz w:val="22"/>
                <w:szCs w:val="22"/>
                <w:lang w:val="ka-GE"/>
              </w:rPr>
            </w:pPr>
            <w:r w:rsidRPr="00D91F8B">
              <w:rPr>
                <w:rFonts w:ascii="Sylfaen" w:hAnsi="Sylfaen" w:cs="Sylfaen"/>
                <w:sz w:val="22"/>
                <w:szCs w:val="22"/>
                <w:lang w:val="ka-GE"/>
              </w:rPr>
              <w:t>სახელმწიფო ბიუჯეტი</w:t>
            </w:r>
          </w:p>
        </w:tc>
        <w:tc>
          <w:tcPr>
            <w:tcW w:w="1206" w:type="dxa"/>
            <w:gridSpan w:val="2"/>
          </w:tcPr>
          <w:p w14:paraId="147408F8" w14:textId="36DC5FBC" w:rsidR="00031AD6" w:rsidRPr="00D91F8B" w:rsidRDefault="00031AD6" w:rsidP="00031AD6">
            <w:pPr>
              <w:jc w:val="center"/>
              <w:rPr>
                <w:rFonts w:ascii="Sylfaen" w:hAnsi="Sylfaen" w:cs="Sylfaen"/>
                <w:bCs/>
                <w:sz w:val="22"/>
                <w:szCs w:val="22"/>
                <w:lang w:val="ka-GE"/>
              </w:rPr>
            </w:pPr>
            <w:r w:rsidRPr="00D91F8B">
              <w:rPr>
                <w:rFonts w:ascii="Sylfaen" w:hAnsi="Sylfaen" w:cs="Sylfaen"/>
                <w:sz w:val="22"/>
                <w:szCs w:val="22"/>
                <w:lang w:val="ka-GE"/>
              </w:rPr>
              <w:t>სხვა</w:t>
            </w:r>
          </w:p>
        </w:tc>
        <w:tc>
          <w:tcPr>
            <w:tcW w:w="1923" w:type="dxa"/>
            <w:gridSpan w:val="13"/>
          </w:tcPr>
          <w:p w14:paraId="4288DF0C" w14:textId="77777777" w:rsidR="00031AD6" w:rsidRPr="00D91F8B" w:rsidRDefault="00031AD6" w:rsidP="00031AD6">
            <w:pPr>
              <w:jc w:val="center"/>
              <w:rPr>
                <w:rFonts w:ascii="Sylfaen" w:hAnsi="Sylfaen" w:cs="Sylfaen"/>
                <w:bCs/>
                <w:sz w:val="22"/>
                <w:szCs w:val="22"/>
                <w:lang w:val="ka-GE"/>
              </w:rPr>
            </w:pPr>
            <w:r w:rsidRPr="00D91F8B">
              <w:rPr>
                <w:rFonts w:ascii="Sylfaen" w:hAnsi="Sylfaen" w:cs="Sylfaen"/>
                <w:sz w:val="22"/>
                <w:szCs w:val="22"/>
                <w:lang w:val="ka-GE"/>
              </w:rPr>
              <w:t>დეფიციტი</w:t>
            </w:r>
          </w:p>
        </w:tc>
      </w:tr>
      <w:tr w:rsidR="00031AD6" w:rsidRPr="00D91F8B" w14:paraId="42723C4A" w14:textId="77777777" w:rsidTr="00EC326E">
        <w:trPr>
          <w:trHeight w:val="1610"/>
        </w:trPr>
        <w:tc>
          <w:tcPr>
            <w:tcW w:w="1530" w:type="dxa"/>
            <w:vMerge/>
          </w:tcPr>
          <w:p w14:paraId="44871955"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0DE3AC65" w14:textId="77777777" w:rsidR="00031AD6" w:rsidRPr="00D91F8B" w:rsidRDefault="00031AD6" w:rsidP="00031AD6">
            <w:pPr>
              <w:rPr>
                <w:rFonts w:ascii="Sylfaen" w:hAnsi="Sylfaen" w:cs="Sylfaen"/>
                <w:bCs/>
                <w:sz w:val="22"/>
                <w:szCs w:val="22"/>
                <w:lang w:val="ka-GE"/>
              </w:rPr>
            </w:pPr>
          </w:p>
        </w:tc>
        <w:tc>
          <w:tcPr>
            <w:tcW w:w="2863" w:type="dxa"/>
            <w:gridSpan w:val="15"/>
          </w:tcPr>
          <w:p w14:paraId="72596259" w14:textId="0FCC69E7" w:rsidR="00031AD6" w:rsidRPr="00D91F8B" w:rsidRDefault="00031AD6" w:rsidP="00031AD6">
            <w:pPr>
              <w:rPr>
                <w:rFonts w:ascii="Sylfaen" w:hAnsi="Sylfaen" w:cs="Sylfaen"/>
                <w:bCs/>
                <w:sz w:val="22"/>
                <w:szCs w:val="22"/>
                <w:lang w:val="ka-GE"/>
              </w:rPr>
            </w:pPr>
            <w:r w:rsidRPr="00D91F8B">
              <w:rPr>
                <w:rFonts w:ascii="Sylfaen" w:hAnsi="Sylfaen" w:cs="Sylfaen"/>
                <w:bCs/>
                <w:sz w:val="22"/>
                <w:szCs w:val="22"/>
                <w:lang w:val="ka-GE"/>
              </w:rPr>
              <w:t>ადმინისტრაციული ხარჯი</w:t>
            </w:r>
          </w:p>
        </w:tc>
        <w:tc>
          <w:tcPr>
            <w:tcW w:w="1206" w:type="dxa"/>
            <w:gridSpan w:val="2"/>
          </w:tcPr>
          <w:p w14:paraId="401E282B" w14:textId="3F518265" w:rsidR="00031AD6" w:rsidRPr="00D91F8B" w:rsidRDefault="00031AD6" w:rsidP="00031AD6">
            <w:pPr>
              <w:rPr>
                <w:rFonts w:ascii="Sylfaen" w:hAnsi="Sylfaen" w:cs="Sylfaen"/>
                <w:bCs/>
                <w:sz w:val="22"/>
                <w:szCs w:val="22"/>
                <w:lang w:val="ka-GE"/>
              </w:rPr>
            </w:pPr>
          </w:p>
        </w:tc>
        <w:tc>
          <w:tcPr>
            <w:tcW w:w="1923" w:type="dxa"/>
            <w:gridSpan w:val="13"/>
          </w:tcPr>
          <w:p w14:paraId="5FF7D9FA" w14:textId="77777777" w:rsidR="00031AD6" w:rsidRPr="00D91F8B" w:rsidRDefault="00031AD6" w:rsidP="00031AD6">
            <w:pPr>
              <w:rPr>
                <w:rFonts w:ascii="Sylfaen" w:hAnsi="Sylfaen" w:cs="Sylfaen"/>
                <w:bCs/>
                <w:sz w:val="22"/>
                <w:szCs w:val="22"/>
                <w:lang w:val="ka-GE"/>
              </w:rPr>
            </w:pPr>
          </w:p>
        </w:tc>
      </w:tr>
      <w:tr w:rsidR="00031AD6" w:rsidRPr="00D91F8B" w14:paraId="2A259D23" w14:textId="77777777" w:rsidTr="00EC326E">
        <w:trPr>
          <w:trHeight w:val="800"/>
        </w:trPr>
        <w:tc>
          <w:tcPr>
            <w:tcW w:w="1530" w:type="dxa"/>
            <w:vMerge/>
          </w:tcPr>
          <w:p w14:paraId="337FAF03" w14:textId="77777777" w:rsidR="00031AD6" w:rsidRPr="00D91F8B" w:rsidRDefault="00031AD6" w:rsidP="00031AD6">
            <w:pPr>
              <w:jc w:val="both"/>
              <w:rPr>
                <w:rFonts w:ascii="Sylfaen" w:hAnsi="Sylfaen" w:cs="Sylfaen"/>
                <w:b/>
                <w:bCs/>
                <w:sz w:val="22"/>
                <w:szCs w:val="22"/>
                <w:lang w:val="ka-GE"/>
              </w:rPr>
            </w:pPr>
          </w:p>
        </w:tc>
        <w:tc>
          <w:tcPr>
            <w:tcW w:w="11666" w:type="dxa"/>
            <w:gridSpan w:val="34"/>
          </w:tcPr>
          <w:p w14:paraId="4469CE8C" w14:textId="22A393C7" w:rsidR="00031AD6" w:rsidRPr="00D91F8B" w:rsidRDefault="00031AD6" w:rsidP="00031AD6">
            <w:pPr>
              <w:jc w:val="both"/>
              <w:rPr>
                <w:rFonts w:ascii="Sylfaen" w:hAnsi="Sylfaen" w:cs="Sylfaen"/>
                <w:bCs/>
                <w:sz w:val="22"/>
                <w:szCs w:val="22"/>
                <w:lang w:val="ka-GE"/>
              </w:rPr>
            </w:pPr>
            <w:r w:rsidRPr="00D91F8B">
              <w:rPr>
                <w:rFonts w:ascii="Sylfaen" w:hAnsi="Sylfaen" w:cs="Sylfaen"/>
                <w:b/>
                <w:bCs/>
                <w:sz w:val="22"/>
                <w:szCs w:val="22"/>
                <w:lang w:val="ka-GE"/>
              </w:rPr>
              <w:t xml:space="preserve">პასუხისმგებელი უწყება: </w:t>
            </w:r>
            <w:r w:rsidR="00B363FE"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Sylfaen"/>
                <w:sz w:val="22"/>
                <w:szCs w:val="22"/>
                <w:lang w:val="ka-GE"/>
              </w:rPr>
              <w:t>სსიპ „დანაშაულის პრევენციის, არასაპატიმრო სასჯელთა აღსრულებისა და პრობაციის ეროვნული სააგენტო“</w:t>
            </w:r>
          </w:p>
        </w:tc>
      </w:tr>
      <w:tr w:rsidR="00031AD6" w:rsidRPr="00D91F8B" w14:paraId="2B9D97B5" w14:textId="77777777" w:rsidTr="007241DA">
        <w:trPr>
          <w:trHeight w:val="647"/>
        </w:trPr>
        <w:tc>
          <w:tcPr>
            <w:tcW w:w="1530" w:type="dxa"/>
            <w:shd w:val="clear" w:color="auto" w:fill="auto"/>
          </w:tcPr>
          <w:p w14:paraId="1C60C8C8"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01089102" w14:textId="7586B25D"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3.1.4.</w:t>
            </w:r>
          </w:p>
        </w:tc>
        <w:tc>
          <w:tcPr>
            <w:tcW w:w="11666" w:type="dxa"/>
            <w:gridSpan w:val="34"/>
            <w:shd w:val="clear" w:color="auto" w:fill="auto"/>
          </w:tcPr>
          <w:p w14:paraId="40AF996C" w14:textId="4C92966D" w:rsidR="00031AD6" w:rsidRPr="00D91F8B" w:rsidRDefault="00EC3FF5" w:rsidP="00031AD6">
            <w:pPr>
              <w:jc w:val="both"/>
              <w:rPr>
                <w:rFonts w:ascii="Sylfaen" w:hAnsi="Sylfaen"/>
                <w:sz w:val="22"/>
                <w:szCs w:val="22"/>
                <w:lang w:val="ka-GE"/>
              </w:rPr>
            </w:pPr>
            <w:bookmarkStart w:id="7" w:name="_Hlk99105236"/>
            <w:r w:rsidRPr="00D91F8B">
              <w:rPr>
                <w:rFonts w:ascii="Sylfaen" w:hAnsi="Sylfaen"/>
                <w:sz w:val="22"/>
                <w:szCs w:val="22"/>
                <w:lang w:val="ka-GE"/>
              </w:rPr>
              <w:t xml:space="preserve">2022 წელს გასახსნელი </w:t>
            </w:r>
            <w:r w:rsidR="005408B4">
              <w:rPr>
                <w:rFonts w:ascii="Sylfaen" w:hAnsi="Sylfaen"/>
                <w:sz w:val="22"/>
                <w:szCs w:val="22"/>
                <w:lang w:val="ka-GE"/>
              </w:rPr>
              <w:t>სსიპ „</w:t>
            </w:r>
            <w:r w:rsidRPr="00D91F8B">
              <w:rPr>
                <w:rFonts w:ascii="Sylfaen" w:hAnsi="Sylfaen"/>
                <w:sz w:val="22"/>
                <w:szCs w:val="22"/>
                <w:lang w:val="ka-GE"/>
              </w:rPr>
              <w:t>იუსტიციის სახლის</w:t>
            </w:r>
            <w:r w:rsidR="005408B4">
              <w:rPr>
                <w:rFonts w:ascii="Sylfaen" w:hAnsi="Sylfaen"/>
                <w:sz w:val="22"/>
                <w:szCs w:val="22"/>
                <w:lang w:val="ka-GE"/>
              </w:rPr>
              <w:t>“</w:t>
            </w:r>
            <w:r w:rsidRPr="00D91F8B">
              <w:rPr>
                <w:rFonts w:ascii="Sylfaen" w:hAnsi="Sylfaen"/>
                <w:sz w:val="22"/>
                <w:szCs w:val="22"/>
                <w:lang w:val="ka-GE"/>
              </w:rPr>
              <w:t xml:space="preserve"> ფილიალების შენობის </w:t>
            </w:r>
            <w:r w:rsidR="003D08FC" w:rsidRPr="00D91F8B">
              <w:rPr>
                <w:rFonts w:ascii="Sylfaen" w:hAnsi="Sylfaen"/>
                <w:sz w:val="22"/>
                <w:szCs w:val="22"/>
                <w:lang w:val="ka-GE"/>
              </w:rPr>
              <w:t>მისაწვდომობის უზრუნველყოფა</w:t>
            </w:r>
            <w:r w:rsidR="00520BE8" w:rsidRPr="00D91F8B">
              <w:rPr>
                <w:rFonts w:ascii="Sylfaen" w:hAnsi="Sylfaen"/>
                <w:sz w:val="22"/>
                <w:szCs w:val="22"/>
                <w:lang w:val="ka-GE"/>
              </w:rPr>
              <w:t xml:space="preserve"> </w:t>
            </w:r>
            <w:r w:rsidR="0062219D" w:rsidRPr="00D91F8B">
              <w:rPr>
                <w:rFonts w:ascii="Sylfaen" w:hAnsi="Sylfaen"/>
                <w:sz w:val="22"/>
                <w:szCs w:val="22"/>
                <w:lang w:val="ka-GE"/>
              </w:rPr>
              <w:t xml:space="preserve"> უნივერსალური დიზაინის პრინციპის გათ</w:t>
            </w:r>
            <w:r w:rsidR="008A7D64" w:rsidRPr="00D91F8B">
              <w:rPr>
                <w:rFonts w:ascii="Sylfaen" w:hAnsi="Sylfaen"/>
                <w:sz w:val="22"/>
                <w:szCs w:val="22"/>
                <w:lang w:val="ka-GE"/>
              </w:rPr>
              <w:t>ვ</w:t>
            </w:r>
            <w:r w:rsidR="0062219D" w:rsidRPr="00D91F8B">
              <w:rPr>
                <w:rFonts w:ascii="Sylfaen" w:hAnsi="Sylfaen"/>
                <w:sz w:val="22"/>
                <w:szCs w:val="22"/>
                <w:lang w:val="ka-GE"/>
              </w:rPr>
              <w:t>ალისწინებ</w:t>
            </w:r>
            <w:r w:rsidR="00520BE8" w:rsidRPr="00D91F8B">
              <w:rPr>
                <w:rFonts w:ascii="Sylfaen" w:hAnsi="Sylfaen"/>
                <w:sz w:val="22"/>
                <w:szCs w:val="22"/>
                <w:lang w:val="ka-GE"/>
              </w:rPr>
              <w:t>ით</w:t>
            </w:r>
            <w:bookmarkEnd w:id="7"/>
          </w:p>
        </w:tc>
      </w:tr>
      <w:tr w:rsidR="00031AD6" w:rsidRPr="00D91F8B" w14:paraId="0F7B7C45" w14:textId="2DFB9B70" w:rsidTr="007241DA">
        <w:trPr>
          <w:trHeight w:val="476"/>
        </w:trPr>
        <w:tc>
          <w:tcPr>
            <w:tcW w:w="1530" w:type="dxa"/>
            <w:vMerge w:val="restart"/>
            <w:shd w:val="clear" w:color="auto" w:fill="auto"/>
          </w:tcPr>
          <w:p w14:paraId="64301C5F" w14:textId="77777777" w:rsidR="00031AD6" w:rsidRPr="00D91F8B" w:rsidRDefault="00031AD6" w:rsidP="00031AD6">
            <w:pPr>
              <w:jc w:val="both"/>
              <w:rPr>
                <w:rFonts w:ascii="Sylfaen" w:hAnsi="Sylfaen" w:cs="Sylfaen"/>
                <w:b/>
                <w:bCs/>
                <w:sz w:val="22"/>
                <w:szCs w:val="22"/>
                <w:lang w:val="ka-GE"/>
              </w:rPr>
            </w:pPr>
          </w:p>
        </w:tc>
        <w:tc>
          <w:tcPr>
            <w:tcW w:w="5721" w:type="dxa"/>
            <w:gridSpan w:val="5"/>
            <w:vMerge w:val="restart"/>
            <w:shd w:val="clear" w:color="auto" w:fill="auto"/>
          </w:tcPr>
          <w:p w14:paraId="24249814" w14:textId="14C073AD" w:rsidR="00F95D0E" w:rsidRPr="00D91F8B" w:rsidRDefault="00F95D0E" w:rsidP="00F95D0E">
            <w:pPr>
              <w:rPr>
                <w:rFonts w:ascii="Sylfaen" w:hAnsi="Sylfaen" w:cs="Sylfaen"/>
                <w:b/>
                <w:sz w:val="22"/>
                <w:szCs w:val="22"/>
                <w:lang w:val="ka-GE"/>
              </w:rPr>
            </w:pPr>
            <w:r w:rsidRPr="00D91F8B">
              <w:rPr>
                <w:rFonts w:ascii="Sylfaen" w:hAnsi="Sylfaen" w:cs="Sylfaen"/>
                <w:b/>
                <w:sz w:val="22"/>
                <w:szCs w:val="22"/>
                <w:lang w:val="ka-GE"/>
              </w:rPr>
              <w:t>აქტივობის შედეგის ინდიკატორი</w:t>
            </w:r>
          </w:p>
          <w:p w14:paraId="24BD5BE7" w14:textId="082E5B53" w:rsidR="00031AD6" w:rsidRPr="00D91F8B" w:rsidRDefault="00EC3FF5" w:rsidP="00905C86">
            <w:pPr>
              <w:rPr>
                <w:rFonts w:ascii="Sylfaen" w:hAnsi="Sylfaen" w:cs="Sylfaen"/>
                <w:b/>
                <w:sz w:val="22"/>
                <w:szCs w:val="22"/>
                <w:lang w:val="ka-GE"/>
              </w:rPr>
            </w:pPr>
            <w:r w:rsidRPr="00D91F8B">
              <w:rPr>
                <w:rFonts w:ascii="Sylfaen" w:hAnsi="Sylfaen" w:cs="Sylfaen"/>
                <w:bCs/>
                <w:sz w:val="22"/>
                <w:szCs w:val="22"/>
                <w:lang w:val="ka-GE"/>
              </w:rPr>
              <w:t xml:space="preserve">2022 წელს 3 ახალი </w:t>
            </w:r>
            <w:r w:rsidR="00905C86">
              <w:rPr>
                <w:rFonts w:ascii="Sylfaen" w:hAnsi="Sylfaen" w:cs="Sylfaen"/>
                <w:bCs/>
                <w:sz w:val="22"/>
                <w:szCs w:val="22"/>
                <w:lang w:val="ka-GE"/>
              </w:rPr>
              <w:t xml:space="preserve">ფილიალის </w:t>
            </w:r>
            <w:r w:rsidRPr="00D91F8B">
              <w:rPr>
                <w:rFonts w:ascii="Sylfaen" w:hAnsi="Sylfaen" w:cs="Sylfaen"/>
                <w:bCs/>
                <w:sz w:val="22"/>
                <w:szCs w:val="22"/>
                <w:lang w:val="ka-GE"/>
              </w:rPr>
              <w:t xml:space="preserve">შენობა </w:t>
            </w:r>
            <w:r w:rsidR="00655E35" w:rsidRPr="00D91F8B">
              <w:rPr>
                <w:rFonts w:ascii="Sylfaen" w:hAnsi="Sylfaen" w:cs="Sylfaen"/>
                <w:bCs/>
                <w:sz w:val="22"/>
                <w:szCs w:val="22"/>
                <w:lang w:val="ka-GE"/>
              </w:rPr>
              <w:t>სრულად აკმაყოფილებს მისაწვდომობის კრიტერიუმებს</w:t>
            </w:r>
            <w:r w:rsidRPr="00D91F8B">
              <w:rPr>
                <w:rFonts w:ascii="Sylfaen" w:hAnsi="Sylfaen" w:cs="Sylfaen"/>
                <w:bCs/>
                <w:sz w:val="22"/>
                <w:szCs w:val="22"/>
                <w:lang w:val="ka-GE"/>
              </w:rPr>
              <w:t xml:space="preserve"> </w:t>
            </w:r>
          </w:p>
        </w:tc>
        <w:tc>
          <w:tcPr>
            <w:tcW w:w="5945" w:type="dxa"/>
            <w:gridSpan w:val="29"/>
            <w:shd w:val="clear" w:color="auto" w:fill="auto"/>
          </w:tcPr>
          <w:p w14:paraId="2886ECF5" w14:textId="05BDFF96" w:rsidR="00031AD6" w:rsidRPr="00D91F8B" w:rsidRDefault="00031AD6" w:rsidP="00031AD6">
            <w:pPr>
              <w:jc w:val="center"/>
              <w:rPr>
                <w:rFonts w:ascii="Sylfaen" w:hAnsi="Sylfaen"/>
                <w:b/>
                <w:bCs/>
                <w:sz w:val="22"/>
                <w:szCs w:val="22"/>
                <w:lang w:val="ka-GE"/>
              </w:rPr>
            </w:pPr>
            <w:r w:rsidRPr="00D91F8B">
              <w:rPr>
                <w:rFonts w:ascii="Sylfaen" w:hAnsi="Sylfaen"/>
                <w:b/>
                <w:bCs/>
                <w:sz w:val="22"/>
                <w:szCs w:val="22"/>
                <w:lang w:val="ka-GE"/>
              </w:rPr>
              <w:t>დაფინანსების წყარო</w:t>
            </w:r>
          </w:p>
        </w:tc>
      </w:tr>
      <w:tr w:rsidR="00031AD6" w:rsidRPr="00D91F8B" w14:paraId="037BC598" w14:textId="2C0CC1B2" w:rsidTr="007241DA">
        <w:trPr>
          <w:trHeight w:val="323"/>
        </w:trPr>
        <w:tc>
          <w:tcPr>
            <w:tcW w:w="1530" w:type="dxa"/>
            <w:vMerge/>
            <w:shd w:val="clear" w:color="auto" w:fill="auto"/>
          </w:tcPr>
          <w:p w14:paraId="334C3905" w14:textId="2AEB03EB" w:rsidR="00031AD6" w:rsidRPr="00D91F8B" w:rsidRDefault="00031AD6" w:rsidP="00031AD6">
            <w:pPr>
              <w:jc w:val="both"/>
              <w:rPr>
                <w:rFonts w:ascii="Sylfaen" w:hAnsi="Sylfaen" w:cs="Sylfaen"/>
                <w:b/>
                <w:bCs/>
                <w:sz w:val="22"/>
                <w:szCs w:val="22"/>
                <w:lang w:val="ka-GE"/>
              </w:rPr>
            </w:pPr>
          </w:p>
        </w:tc>
        <w:tc>
          <w:tcPr>
            <w:tcW w:w="5721" w:type="dxa"/>
            <w:gridSpan w:val="5"/>
            <w:vMerge/>
            <w:shd w:val="clear" w:color="auto" w:fill="auto"/>
          </w:tcPr>
          <w:p w14:paraId="0E343256" w14:textId="77777777" w:rsidR="00031AD6" w:rsidRPr="00D91F8B" w:rsidRDefault="00031AD6" w:rsidP="00031AD6">
            <w:pPr>
              <w:jc w:val="both"/>
              <w:rPr>
                <w:rFonts w:ascii="Sylfaen" w:hAnsi="Sylfaen"/>
                <w:sz w:val="22"/>
                <w:szCs w:val="22"/>
                <w:lang w:val="ka-GE"/>
              </w:rPr>
            </w:pPr>
          </w:p>
        </w:tc>
        <w:tc>
          <w:tcPr>
            <w:tcW w:w="2773" w:type="dxa"/>
            <w:gridSpan w:val="13"/>
            <w:shd w:val="clear" w:color="auto" w:fill="auto"/>
          </w:tcPr>
          <w:p w14:paraId="13BA971C" w14:textId="5B79B41D" w:rsidR="00031AD6" w:rsidRPr="00D91F8B" w:rsidRDefault="00031AD6" w:rsidP="00956553">
            <w:pP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341" w:type="dxa"/>
            <w:gridSpan w:val="5"/>
            <w:shd w:val="clear" w:color="auto" w:fill="auto"/>
          </w:tcPr>
          <w:p w14:paraId="34F052C0" w14:textId="69294242"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სხვა</w:t>
            </w:r>
          </w:p>
        </w:tc>
        <w:tc>
          <w:tcPr>
            <w:tcW w:w="1831" w:type="dxa"/>
            <w:gridSpan w:val="11"/>
            <w:shd w:val="clear" w:color="auto" w:fill="auto"/>
          </w:tcPr>
          <w:p w14:paraId="006F8503" w14:textId="31A16B77"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0CA86AEB" w14:textId="70F7F9C7" w:rsidTr="007241DA">
        <w:trPr>
          <w:trHeight w:val="854"/>
        </w:trPr>
        <w:tc>
          <w:tcPr>
            <w:tcW w:w="1530" w:type="dxa"/>
            <w:vMerge/>
            <w:shd w:val="clear" w:color="auto" w:fill="auto"/>
          </w:tcPr>
          <w:p w14:paraId="77F4ADBF" w14:textId="77777777" w:rsidR="00031AD6" w:rsidRPr="00D91F8B" w:rsidRDefault="00031AD6" w:rsidP="00031AD6">
            <w:pPr>
              <w:jc w:val="both"/>
              <w:rPr>
                <w:rFonts w:ascii="Sylfaen" w:hAnsi="Sylfaen" w:cs="Sylfaen"/>
                <w:b/>
                <w:bCs/>
                <w:sz w:val="22"/>
                <w:szCs w:val="22"/>
                <w:lang w:val="ka-GE"/>
              </w:rPr>
            </w:pPr>
          </w:p>
        </w:tc>
        <w:tc>
          <w:tcPr>
            <w:tcW w:w="5721" w:type="dxa"/>
            <w:gridSpan w:val="5"/>
            <w:vMerge/>
            <w:shd w:val="clear" w:color="auto" w:fill="auto"/>
          </w:tcPr>
          <w:p w14:paraId="00BA785E" w14:textId="77777777" w:rsidR="00031AD6" w:rsidRPr="00D91F8B" w:rsidRDefault="00031AD6" w:rsidP="00031AD6">
            <w:pPr>
              <w:jc w:val="both"/>
              <w:rPr>
                <w:rFonts w:ascii="Sylfaen" w:hAnsi="Sylfaen"/>
                <w:sz w:val="22"/>
                <w:szCs w:val="22"/>
                <w:lang w:val="ka-GE"/>
              </w:rPr>
            </w:pPr>
          </w:p>
        </w:tc>
        <w:tc>
          <w:tcPr>
            <w:tcW w:w="2773" w:type="dxa"/>
            <w:gridSpan w:val="13"/>
            <w:shd w:val="clear" w:color="auto" w:fill="auto"/>
          </w:tcPr>
          <w:p w14:paraId="50F5B8C7" w14:textId="3EB28F62" w:rsidR="00031AD6" w:rsidRPr="00D91F8B" w:rsidRDefault="00BC7AB4" w:rsidP="00031AD6">
            <w:pPr>
              <w:jc w:val="both"/>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341" w:type="dxa"/>
            <w:gridSpan w:val="5"/>
            <w:shd w:val="clear" w:color="auto" w:fill="auto"/>
          </w:tcPr>
          <w:p w14:paraId="32032586" w14:textId="77440FBB" w:rsidR="00031AD6" w:rsidRPr="00D91F8B" w:rsidRDefault="00031AD6" w:rsidP="00031AD6">
            <w:pPr>
              <w:jc w:val="both"/>
              <w:rPr>
                <w:rFonts w:ascii="Sylfaen" w:hAnsi="Sylfaen"/>
                <w:sz w:val="22"/>
                <w:szCs w:val="22"/>
                <w:lang w:val="ka-GE"/>
              </w:rPr>
            </w:pPr>
          </w:p>
        </w:tc>
        <w:tc>
          <w:tcPr>
            <w:tcW w:w="1831" w:type="dxa"/>
            <w:gridSpan w:val="11"/>
            <w:shd w:val="clear" w:color="auto" w:fill="auto"/>
          </w:tcPr>
          <w:p w14:paraId="74364000" w14:textId="77777777" w:rsidR="00031AD6" w:rsidRPr="00D91F8B" w:rsidRDefault="00031AD6" w:rsidP="00031AD6">
            <w:pPr>
              <w:jc w:val="both"/>
              <w:rPr>
                <w:rFonts w:ascii="Sylfaen" w:hAnsi="Sylfaen"/>
                <w:sz w:val="22"/>
                <w:szCs w:val="22"/>
                <w:lang w:val="ka-GE"/>
              </w:rPr>
            </w:pPr>
          </w:p>
        </w:tc>
      </w:tr>
      <w:tr w:rsidR="00031AD6" w:rsidRPr="00D91F8B" w14:paraId="64D74409" w14:textId="77777777" w:rsidTr="00EC326E">
        <w:trPr>
          <w:trHeight w:val="512"/>
        </w:trPr>
        <w:tc>
          <w:tcPr>
            <w:tcW w:w="1530" w:type="dxa"/>
            <w:shd w:val="clear" w:color="auto" w:fill="auto"/>
          </w:tcPr>
          <w:p w14:paraId="41AE282F" w14:textId="77777777" w:rsidR="00031AD6" w:rsidRPr="00D91F8B" w:rsidRDefault="00031AD6" w:rsidP="00031AD6">
            <w:pPr>
              <w:jc w:val="both"/>
              <w:rPr>
                <w:rFonts w:ascii="Sylfaen" w:hAnsi="Sylfaen" w:cs="Sylfaen"/>
                <w:b/>
                <w:bCs/>
                <w:sz w:val="22"/>
                <w:szCs w:val="22"/>
                <w:lang w:val="ka-GE"/>
              </w:rPr>
            </w:pPr>
          </w:p>
        </w:tc>
        <w:tc>
          <w:tcPr>
            <w:tcW w:w="11666" w:type="dxa"/>
            <w:gridSpan w:val="34"/>
            <w:shd w:val="clear" w:color="auto" w:fill="auto"/>
          </w:tcPr>
          <w:p w14:paraId="51487C59" w14:textId="7868EE30" w:rsidR="00031AD6" w:rsidRPr="00D91F8B" w:rsidRDefault="00031AD6" w:rsidP="00031AD6">
            <w:pPr>
              <w:jc w:val="both"/>
              <w:rPr>
                <w:rFonts w:ascii="Sylfaen" w:hAnsi="Sylfaen"/>
                <w:sz w:val="22"/>
                <w:szCs w:val="22"/>
                <w:lang w:val="ka-GE"/>
              </w:rPr>
            </w:pPr>
            <w:r w:rsidRPr="00D91F8B">
              <w:rPr>
                <w:rFonts w:ascii="Sylfaen" w:hAnsi="Sylfaen"/>
                <w:b/>
                <w:bCs/>
                <w:sz w:val="22"/>
                <w:szCs w:val="22"/>
                <w:lang w:val="ka-GE"/>
              </w:rPr>
              <w:t xml:space="preserve">პასუხისმგებელი უწყება: </w:t>
            </w:r>
            <w:r w:rsidR="00B363FE"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სსიპ „იუსტიციის სახლი“</w:t>
            </w:r>
          </w:p>
        </w:tc>
      </w:tr>
      <w:tr w:rsidR="00031AD6" w:rsidRPr="00D91F8B" w14:paraId="6B5C9706" w14:textId="77777777" w:rsidTr="007241DA">
        <w:trPr>
          <w:trHeight w:val="737"/>
        </w:trPr>
        <w:tc>
          <w:tcPr>
            <w:tcW w:w="1530" w:type="dxa"/>
            <w:shd w:val="clear" w:color="auto" w:fill="auto"/>
          </w:tcPr>
          <w:p w14:paraId="560CAEA4"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0682DD9B" w14:textId="730DE856"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3.1.5.</w:t>
            </w:r>
          </w:p>
        </w:tc>
        <w:tc>
          <w:tcPr>
            <w:tcW w:w="11666" w:type="dxa"/>
            <w:gridSpan w:val="34"/>
            <w:shd w:val="clear" w:color="auto" w:fill="auto"/>
          </w:tcPr>
          <w:p w14:paraId="657C447F" w14:textId="11E03EBA"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საქართველოს იუსტიციის სამინისტროს სისტემაში შემავალ უწყებებში დასაქმებულ შშმ პირთა საჭიროებათა კვლევის ჩატარება</w:t>
            </w:r>
          </w:p>
        </w:tc>
      </w:tr>
      <w:tr w:rsidR="00031AD6" w:rsidRPr="00D91F8B" w14:paraId="35ED472E" w14:textId="117AD09D" w:rsidTr="007241DA">
        <w:trPr>
          <w:trHeight w:val="440"/>
        </w:trPr>
        <w:tc>
          <w:tcPr>
            <w:tcW w:w="1530" w:type="dxa"/>
            <w:vMerge w:val="restart"/>
            <w:shd w:val="clear" w:color="auto" w:fill="auto"/>
          </w:tcPr>
          <w:p w14:paraId="2DA2D434" w14:textId="77777777" w:rsidR="00031AD6" w:rsidRPr="00D91F8B" w:rsidRDefault="00031AD6" w:rsidP="00031AD6">
            <w:pPr>
              <w:jc w:val="both"/>
              <w:rPr>
                <w:rFonts w:ascii="Sylfaen" w:hAnsi="Sylfaen" w:cs="Sylfaen"/>
                <w:b/>
                <w:bCs/>
                <w:sz w:val="22"/>
                <w:szCs w:val="22"/>
                <w:lang w:val="ka-GE"/>
              </w:rPr>
            </w:pPr>
          </w:p>
        </w:tc>
        <w:tc>
          <w:tcPr>
            <w:tcW w:w="5617" w:type="dxa"/>
            <w:gridSpan w:val="2"/>
            <w:vMerge w:val="restart"/>
            <w:shd w:val="clear" w:color="auto" w:fill="auto"/>
          </w:tcPr>
          <w:p w14:paraId="6BA2EC85" w14:textId="362261C8" w:rsidR="00031AD6" w:rsidRPr="00D91F8B" w:rsidRDefault="00031AD6" w:rsidP="00031AD6">
            <w:pPr>
              <w:jc w:val="both"/>
              <w:rPr>
                <w:rFonts w:ascii="Sylfaen" w:hAnsi="Sylfaen"/>
                <w:b/>
                <w:sz w:val="22"/>
                <w:szCs w:val="22"/>
                <w:lang w:val="ka-GE"/>
              </w:rPr>
            </w:pPr>
            <w:r w:rsidRPr="00D91F8B">
              <w:rPr>
                <w:rFonts w:ascii="Sylfaen" w:hAnsi="Sylfaen"/>
                <w:b/>
                <w:sz w:val="22"/>
                <w:szCs w:val="22"/>
                <w:lang w:val="ka-GE"/>
              </w:rPr>
              <w:t xml:space="preserve">აქტივობის შედეგის ინდიკატორი  </w:t>
            </w:r>
          </w:p>
          <w:p w14:paraId="5A4443B9" w14:textId="418A59A0" w:rsidR="00031AD6" w:rsidRPr="00D91F8B" w:rsidRDefault="00031AD6" w:rsidP="00031AD6">
            <w:pPr>
              <w:jc w:val="both"/>
              <w:rPr>
                <w:rFonts w:ascii="Sylfaen" w:hAnsi="Sylfaen"/>
                <w:bCs/>
                <w:sz w:val="22"/>
                <w:szCs w:val="22"/>
                <w:lang w:val="ka-GE"/>
              </w:rPr>
            </w:pPr>
            <w:r w:rsidRPr="00D91F8B">
              <w:rPr>
                <w:rFonts w:ascii="Sylfaen" w:hAnsi="Sylfaen"/>
                <w:bCs/>
                <w:sz w:val="22"/>
                <w:szCs w:val="22"/>
                <w:lang w:val="ka-GE"/>
              </w:rPr>
              <w:t xml:space="preserve">ჩატარებულია საჭიროებათა კვლევა და გამოვლენილია მისაწვდომობის კუთხით სისტემაში არსებული </w:t>
            </w:r>
            <w:r w:rsidR="00D73EB3" w:rsidRPr="00D91F8B">
              <w:rPr>
                <w:rFonts w:ascii="Sylfaen" w:hAnsi="Sylfaen"/>
                <w:bCs/>
                <w:sz w:val="22"/>
                <w:szCs w:val="22"/>
                <w:lang w:val="ka-GE"/>
              </w:rPr>
              <w:t>მდგომარეობა</w:t>
            </w:r>
          </w:p>
          <w:p w14:paraId="5AB391CD" w14:textId="77777777" w:rsidR="00031AD6" w:rsidRPr="00D91F8B" w:rsidRDefault="00031AD6" w:rsidP="00031AD6">
            <w:pPr>
              <w:jc w:val="both"/>
              <w:rPr>
                <w:rFonts w:ascii="Sylfaen" w:hAnsi="Sylfaen"/>
                <w:sz w:val="22"/>
                <w:szCs w:val="22"/>
                <w:lang w:val="ka-GE"/>
              </w:rPr>
            </w:pPr>
          </w:p>
        </w:tc>
        <w:tc>
          <w:tcPr>
            <w:tcW w:w="6049" w:type="dxa"/>
            <w:gridSpan w:val="32"/>
            <w:shd w:val="clear" w:color="auto" w:fill="auto"/>
          </w:tcPr>
          <w:p w14:paraId="2FA1C3B2" w14:textId="78BD2B26" w:rsidR="00031AD6" w:rsidRPr="00D91F8B" w:rsidRDefault="00031AD6" w:rsidP="00031AD6">
            <w:pPr>
              <w:jc w:val="center"/>
              <w:rPr>
                <w:rFonts w:ascii="Sylfaen" w:hAnsi="Sylfaen"/>
                <w:sz w:val="22"/>
                <w:szCs w:val="22"/>
                <w:lang w:val="ka-GE"/>
              </w:rPr>
            </w:pPr>
            <w:r w:rsidRPr="00D91F8B">
              <w:rPr>
                <w:rFonts w:ascii="Sylfaen" w:hAnsi="Sylfaen"/>
                <w:b/>
                <w:bCs/>
                <w:sz w:val="22"/>
                <w:szCs w:val="22"/>
                <w:lang w:val="ka-GE"/>
              </w:rPr>
              <w:t>დაფინანსების წყარო</w:t>
            </w:r>
          </w:p>
        </w:tc>
      </w:tr>
      <w:tr w:rsidR="00031AD6" w:rsidRPr="00D91F8B" w14:paraId="1D57F2F7" w14:textId="594E3069" w:rsidTr="007241DA">
        <w:trPr>
          <w:trHeight w:val="350"/>
        </w:trPr>
        <w:tc>
          <w:tcPr>
            <w:tcW w:w="1530" w:type="dxa"/>
            <w:vMerge/>
            <w:shd w:val="clear" w:color="auto" w:fill="auto"/>
          </w:tcPr>
          <w:p w14:paraId="0F723FED" w14:textId="77777777" w:rsidR="00031AD6" w:rsidRPr="00D91F8B" w:rsidRDefault="00031AD6" w:rsidP="00031AD6">
            <w:pPr>
              <w:jc w:val="both"/>
              <w:rPr>
                <w:rFonts w:ascii="Sylfaen" w:hAnsi="Sylfaen" w:cs="Sylfaen"/>
                <w:b/>
                <w:bCs/>
                <w:sz w:val="22"/>
                <w:szCs w:val="22"/>
                <w:lang w:val="ka-GE"/>
              </w:rPr>
            </w:pPr>
          </w:p>
        </w:tc>
        <w:tc>
          <w:tcPr>
            <w:tcW w:w="5617" w:type="dxa"/>
            <w:gridSpan w:val="2"/>
            <w:vMerge/>
            <w:shd w:val="clear" w:color="auto" w:fill="auto"/>
          </w:tcPr>
          <w:p w14:paraId="2D0B1601" w14:textId="77777777" w:rsidR="00031AD6" w:rsidRPr="00D91F8B" w:rsidRDefault="00031AD6" w:rsidP="00031AD6">
            <w:pPr>
              <w:jc w:val="both"/>
              <w:rPr>
                <w:rFonts w:ascii="Sylfaen" w:hAnsi="Sylfaen"/>
                <w:sz w:val="22"/>
                <w:szCs w:val="22"/>
                <w:lang w:val="ka-GE"/>
              </w:rPr>
            </w:pPr>
          </w:p>
        </w:tc>
        <w:tc>
          <w:tcPr>
            <w:tcW w:w="2867" w:type="dxa"/>
            <w:gridSpan w:val="15"/>
            <w:shd w:val="clear" w:color="auto" w:fill="auto"/>
          </w:tcPr>
          <w:p w14:paraId="472714DD" w14:textId="236EA93A" w:rsidR="00031AD6" w:rsidRPr="00D91F8B" w:rsidRDefault="00031AD6" w:rsidP="00956553">
            <w:pP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482" w:type="dxa"/>
            <w:gridSpan w:val="8"/>
            <w:shd w:val="clear" w:color="auto" w:fill="auto"/>
          </w:tcPr>
          <w:p w14:paraId="30F7DDC0" w14:textId="36C147BB"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სხვა</w:t>
            </w:r>
          </w:p>
        </w:tc>
        <w:tc>
          <w:tcPr>
            <w:tcW w:w="1700" w:type="dxa"/>
            <w:gridSpan w:val="9"/>
            <w:shd w:val="clear" w:color="auto" w:fill="auto"/>
          </w:tcPr>
          <w:p w14:paraId="27A40204" w14:textId="579F8C56"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25240085" w14:textId="08018207" w:rsidTr="007241DA">
        <w:trPr>
          <w:trHeight w:val="863"/>
        </w:trPr>
        <w:tc>
          <w:tcPr>
            <w:tcW w:w="1530" w:type="dxa"/>
            <w:vMerge/>
            <w:shd w:val="clear" w:color="auto" w:fill="auto"/>
          </w:tcPr>
          <w:p w14:paraId="3DBEC7F5" w14:textId="77777777" w:rsidR="00031AD6" w:rsidRPr="00D91F8B" w:rsidRDefault="00031AD6" w:rsidP="00031AD6">
            <w:pPr>
              <w:jc w:val="both"/>
              <w:rPr>
                <w:rFonts w:ascii="Sylfaen" w:hAnsi="Sylfaen" w:cs="Sylfaen"/>
                <w:b/>
                <w:bCs/>
                <w:sz w:val="22"/>
                <w:szCs w:val="22"/>
                <w:lang w:val="ka-GE"/>
              </w:rPr>
            </w:pPr>
          </w:p>
        </w:tc>
        <w:tc>
          <w:tcPr>
            <w:tcW w:w="5617" w:type="dxa"/>
            <w:gridSpan w:val="2"/>
            <w:vMerge/>
            <w:shd w:val="clear" w:color="auto" w:fill="auto"/>
          </w:tcPr>
          <w:p w14:paraId="5B09E1B0" w14:textId="77777777" w:rsidR="00031AD6" w:rsidRPr="00D91F8B" w:rsidRDefault="00031AD6" w:rsidP="00031AD6">
            <w:pPr>
              <w:jc w:val="both"/>
              <w:rPr>
                <w:rFonts w:ascii="Sylfaen" w:hAnsi="Sylfaen"/>
                <w:sz w:val="22"/>
                <w:szCs w:val="22"/>
                <w:lang w:val="ka-GE"/>
              </w:rPr>
            </w:pPr>
          </w:p>
        </w:tc>
        <w:tc>
          <w:tcPr>
            <w:tcW w:w="2867" w:type="dxa"/>
            <w:gridSpan w:val="15"/>
            <w:shd w:val="clear" w:color="auto" w:fill="auto"/>
          </w:tcPr>
          <w:p w14:paraId="08D53BF3" w14:textId="09FA22EA" w:rsidR="00031AD6" w:rsidRPr="00D91F8B" w:rsidRDefault="00BE284B" w:rsidP="00DE031F">
            <w:pPr>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482" w:type="dxa"/>
            <w:gridSpan w:val="8"/>
            <w:shd w:val="clear" w:color="auto" w:fill="auto"/>
          </w:tcPr>
          <w:p w14:paraId="35603A9E" w14:textId="77777777" w:rsidR="00031AD6" w:rsidRPr="00D91F8B" w:rsidRDefault="00031AD6" w:rsidP="00031AD6">
            <w:pPr>
              <w:jc w:val="both"/>
              <w:rPr>
                <w:rFonts w:ascii="Sylfaen" w:hAnsi="Sylfaen"/>
                <w:sz w:val="22"/>
                <w:szCs w:val="22"/>
                <w:lang w:val="ka-GE"/>
              </w:rPr>
            </w:pPr>
          </w:p>
        </w:tc>
        <w:tc>
          <w:tcPr>
            <w:tcW w:w="1700" w:type="dxa"/>
            <w:gridSpan w:val="9"/>
            <w:shd w:val="clear" w:color="auto" w:fill="auto"/>
          </w:tcPr>
          <w:p w14:paraId="3CE5FE84" w14:textId="77777777" w:rsidR="00031AD6" w:rsidRPr="00D91F8B" w:rsidRDefault="00031AD6" w:rsidP="00031AD6">
            <w:pPr>
              <w:jc w:val="both"/>
              <w:rPr>
                <w:rFonts w:ascii="Sylfaen" w:hAnsi="Sylfaen"/>
                <w:sz w:val="22"/>
                <w:szCs w:val="22"/>
                <w:lang w:val="ka-GE"/>
              </w:rPr>
            </w:pPr>
          </w:p>
        </w:tc>
      </w:tr>
      <w:tr w:rsidR="00031AD6" w:rsidRPr="00D91F8B" w14:paraId="6C624B2E" w14:textId="77777777" w:rsidTr="007241DA">
        <w:trPr>
          <w:trHeight w:val="701"/>
        </w:trPr>
        <w:tc>
          <w:tcPr>
            <w:tcW w:w="1530" w:type="dxa"/>
            <w:shd w:val="clear" w:color="auto" w:fill="auto"/>
          </w:tcPr>
          <w:p w14:paraId="4CD9EB5A" w14:textId="77777777" w:rsidR="00031AD6" w:rsidRPr="00D91F8B" w:rsidRDefault="00031AD6" w:rsidP="00031AD6">
            <w:pPr>
              <w:jc w:val="both"/>
              <w:rPr>
                <w:rFonts w:ascii="Sylfaen" w:hAnsi="Sylfaen" w:cs="Sylfaen"/>
                <w:b/>
                <w:bCs/>
                <w:sz w:val="22"/>
                <w:szCs w:val="22"/>
                <w:lang w:val="ka-GE"/>
              </w:rPr>
            </w:pPr>
          </w:p>
        </w:tc>
        <w:tc>
          <w:tcPr>
            <w:tcW w:w="11666" w:type="dxa"/>
            <w:gridSpan w:val="34"/>
            <w:shd w:val="clear" w:color="auto" w:fill="auto"/>
          </w:tcPr>
          <w:p w14:paraId="5F26BE60" w14:textId="4709A215" w:rsidR="00031AD6" w:rsidRPr="00D91F8B" w:rsidRDefault="00031AD6" w:rsidP="00031AD6">
            <w:pPr>
              <w:jc w:val="both"/>
              <w:rPr>
                <w:rFonts w:ascii="Sylfaen" w:hAnsi="Sylfaen"/>
                <w:sz w:val="22"/>
                <w:szCs w:val="22"/>
                <w:lang w:val="ka-GE"/>
              </w:rPr>
            </w:pPr>
            <w:r w:rsidRPr="00D91F8B">
              <w:rPr>
                <w:rFonts w:ascii="Sylfaen" w:hAnsi="Sylfaen"/>
                <w:b/>
                <w:bCs/>
                <w:sz w:val="22"/>
                <w:szCs w:val="22"/>
                <w:lang w:val="ka-GE"/>
              </w:rPr>
              <w:t>პასუხისმგებელი უწყება:</w:t>
            </w:r>
            <w:r w:rsidRPr="00D91F8B">
              <w:rPr>
                <w:rFonts w:ascii="Sylfaen" w:hAnsi="Sylfaen"/>
                <w:sz w:val="22"/>
                <w:szCs w:val="22"/>
                <w:lang w:val="ka-GE"/>
              </w:rPr>
              <w:t xml:space="preserve"> საქართველოს იუსტიციის სამინისტრო სისტემაში შემავალ უწყებებთან კოორდინაციით</w:t>
            </w:r>
          </w:p>
        </w:tc>
      </w:tr>
      <w:tr w:rsidR="00031AD6" w:rsidRPr="00D91F8B" w14:paraId="40206980" w14:textId="77777777" w:rsidTr="007241DA">
        <w:trPr>
          <w:trHeight w:val="701"/>
        </w:trPr>
        <w:tc>
          <w:tcPr>
            <w:tcW w:w="1530" w:type="dxa"/>
            <w:shd w:val="clear" w:color="auto" w:fill="D9D9D9" w:themeFill="background1" w:themeFillShade="D9"/>
          </w:tcPr>
          <w:p w14:paraId="7B6CF496" w14:textId="1DF0201F"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ამოცანა</w:t>
            </w:r>
          </w:p>
          <w:p w14:paraId="200D0208" w14:textId="6707BDC1"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3.2.</w:t>
            </w:r>
          </w:p>
          <w:p w14:paraId="06D47834" w14:textId="0AC9D13E" w:rsidR="00031AD6" w:rsidRPr="00D91F8B" w:rsidRDefault="00031AD6" w:rsidP="00031AD6">
            <w:pPr>
              <w:jc w:val="both"/>
              <w:rPr>
                <w:rFonts w:ascii="Sylfaen" w:hAnsi="Sylfaen" w:cs="Sylfaen"/>
                <w:b/>
                <w:bCs/>
                <w:sz w:val="22"/>
                <w:szCs w:val="22"/>
                <w:lang w:val="ka-GE"/>
              </w:rPr>
            </w:pPr>
          </w:p>
        </w:tc>
        <w:tc>
          <w:tcPr>
            <w:tcW w:w="11666" w:type="dxa"/>
            <w:gridSpan w:val="34"/>
            <w:shd w:val="clear" w:color="auto" w:fill="D9D9D9" w:themeFill="background1" w:themeFillShade="D9"/>
          </w:tcPr>
          <w:p w14:paraId="201426C7" w14:textId="69E7C30F" w:rsidR="00031AD6" w:rsidRPr="00D91F8B" w:rsidRDefault="00655E35" w:rsidP="00B55697">
            <w:pPr>
              <w:jc w:val="both"/>
              <w:rPr>
                <w:rFonts w:ascii="Sylfaen" w:hAnsi="Sylfaen"/>
                <w:sz w:val="22"/>
                <w:szCs w:val="22"/>
                <w:lang w:val="ka-GE"/>
              </w:rPr>
            </w:pPr>
            <w:bookmarkStart w:id="8" w:name="_Hlk94117748"/>
            <w:bookmarkStart w:id="9" w:name="_Hlk99028370"/>
            <w:r w:rsidRPr="00D91F8B">
              <w:rPr>
                <w:rFonts w:ascii="Sylfaen" w:hAnsi="Sylfaen"/>
                <w:sz w:val="22"/>
                <w:szCs w:val="22"/>
                <w:lang w:val="ka-GE"/>
              </w:rPr>
              <w:t xml:space="preserve">არსებული სანოტარო ბიუროების </w:t>
            </w:r>
            <w:r w:rsidR="00B55697">
              <w:rPr>
                <w:rFonts w:ascii="Sylfaen" w:hAnsi="Sylfaen"/>
                <w:sz w:val="22"/>
                <w:szCs w:val="22"/>
                <w:lang w:val="ka-GE"/>
              </w:rPr>
              <w:t>შშმ</w:t>
            </w:r>
            <w:r w:rsidR="00031AD6" w:rsidRPr="00D91F8B">
              <w:rPr>
                <w:rFonts w:ascii="Sylfaen" w:hAnsi="Sylfaen"/>
                <w:sz w:val="22"/>
                <w:szCs w:val="22"/>
                <w:lang w:val="ka-GE"/>
              </w:rPr>
              <w:t xml:space="preserve"> პირთათვის სრული მისაწვდომობის უზრუნველყოფა</w:t>
            </w:r>
            <w:bookmarkEnd w:id="8"/>
            <w:bookmarkEnd w:id="9"/>
          </w:p>
        </w:tc>
      </w:tr>
      <w:tr w:rsidR="00031AD6" w:rsidRPr="00D91F8B" w14:paraId="397A0BFD" w14:textId="77777777" w:rsidTr="00EC326E">
        <w:trPr>
          <w:trHeight w:val="3257"/>
        </w:trPr>
        <w:tc>
          <w:tcPr>
            <w:tcW w:w="1530" w:type="dxa"/>
            <w:shd w:val="clear" w:color="auto" w:fill="auto"/>
          </w:tcPr>
          <w:p w14:paraId="7ADAAA5F" w14:textId="77777777" w:rsidR="00031AD6" w:rsidRPr="00D91F8B" w:rsidRDefault="00031AD6" w:rsidP="00031AD6">
            <w:pPr>
              <w:jc w:val="both"/>
              <w:rPr>
                <w:rFonts w:ascii="Sylfaen" w:hAnsi="Sylfaen" w:cs="Sylfaen"/>
                <w:b/>
                <w:bCs/>
                <w:sz w:val="22"/>
                <w:szCs w:val="22"/>
                <w:lang w:val="ka-GE"/>
              </w:rPr>
            </w:pPr>
          </w:p>
        </w:tc>
        <w:tc>
          <w:tcPr>
            <w:tcW w:w="5334" w:type="dxa"/>
            <w:shd w:val="clear" w:color="auto" w:fill="auto"/>
          </w:tcPr>
          <w:p w14:paraId="0D9D528F" w14:textId="7551F3A3" w:rsidR="00031AD6" w:rsidRPr="00D91F8B" w:rsidRDefault="00031AD6" w:rsidP="00031AD6">
            <w:pPr>
              <w:jc w:val="both"/>
              <w:rPr>
                <w:rFonts w:ascii="Sylfaen" w:hAnsi="Sylfaen"/>
                <w:b/>
                <w:bCs/>
                <w:sz w:val="22"/>
                <w:szCs w:val="22"/>
                <w:lang w:val="ka-GE"/>
              </w:rPr>
            </w:pPr>
            <w:r w:rsidRPr="00D91F8B">
              <w:rPr>
                <w:rFonts w:ascii="Sylfaen" w:hAnsi="Sylfaen"/>
                <w:b/>
                <w:bCs/>
                <w:sz w:val="22"/>
                <w:szCs w:val="22"/>
                <w:lang w:val="ka-GE"/>
              </w:rPr>
              <w:t xml:space="preserve">საბაზისო მაჩვენებელი (2021) </w:t>
            </w:r>
          </w:p>
          <w:p w14:paraId="4AEA3A9F" w14:textId="36F112BA" w:rsidR="00231CDF" w:rsidRPr="00D91F8B" w:rsidRDefault="00031AD6" w:rsidP="00031AD6">
            <w:pPr>
              <w:jc w:val="both"/>
              <w:rPr>
                <w:rFonts w:ascii="Sylfaen" w:hAnsi="Sylfaen"/>
                <w:sz w:val="22"/>
                <w:szCs w:val="22"/>
                <w:lang w:val="ka-GE"/>
              </w:rPr>
            </w:pPr>
            <w:r w:rsidRPr="00D91F8B">
              <w:rPr>
                <w:rFonts w:ascii="Sylfaen" w:hAnsi="Sylfaen"/>
                <w:sz w:val="22"/>
                <w:szCs w:val="22"/>
                <w:lang w:val="ka-GE"/>
              </w:rPr>
              <w:t>სანოტარო ბიუროების შშმ პირთა</w:t>
            </w:r>
            <w:r w:rsidR="00231CDF" w:rsidRPr="00D91F8B">
              <w:rPr>
                <w:rFonts w:ascii="Sylfaen" w:hAnsi="Sylfaen"/>
                <w:sz w:val="22"/>
                <w:szCs w:val="22"/>
                <w:lang w:val="ka-GE"/>
              </w:rPr>
              <w:t>თვის მისაწვდომობის უზრუნველსაყოფად</w:t>
            </w:r>
            <w:r w:rsidRPr="00D91F8B">
              <w:rPr>
                <w:rFonts w:ascii="Sylfaen" w:hAnsi="Sylfaen"/>
                <w:sz w:val="22"/>
                <w:szCs w:val="22"/>
                <w:lang w:val="ka-GE"/>
              </w:rPr>
              <w:t xml:space="preserve"> </w:t>
            </w:r>
          </w:p>
          <w:p w14:paraId="328D98A7" w14:textId="533AA347" w:rsidR="006C4BA0" w:rsidRPr="00D91F8B" w:rsidRDefault="00ED17C2" w:rsidP="00031AD6">
            <w:pPr>
              <w:jc w:val="both"/>
              <w:rPr>
                <w:rFonts w:ascii="Sylfaen" w:hAnsi="Sylfaen"/>
                <w:sz w:val="22"/>
                <w:szCs w:val="22"/>
                <w:lang w:val="ka-GE"/>
              </w:rPr>
            </w:pPr>
            <w:r w:rsidRPr="00D91F8B">
              <w:rPr>
                <w:rFonts w:ascii="Sylfaen" w:hAnsi="Sylfaen"/>
                <w:sz w:val="22"/>
                <w:szCs w:val="22"/>
                <w:lang w:val="ka-GE"/>
              </w:rPr>
              <w:t>ჩატარებულია გარკვეული</w:t>
            </w:r>
            <w:r w:rsidR="00031AD6" w:rsidRPr="00D91F8B">
              <w:rPr>
                <w:rFonts w:ascii="Sylfaen" w:hAnsi="Sylfaen"/>
                <w:sz w:val="22"/>
                <w:szCs w:val="22"/>
                <w:lang w:val="ka-GE"/>
              </w:rPr>
              <w:t xml:space="preserve"> კვლევა, რომელმაც გამოკვეთა ზოგადი პრობლემატიკა</w:t>
            </w:r>
            <w:r w:rsidR="006C4BA0" w:rsidRPr="00D91F8B">
              <w:rPr>
                <w:rFonts w:ascii="Sylfaen" w:hAnsi="Sylfaen"/>
                <w:sz w:val="22"/>
                <w:szCs w:val="22"/>
                <w:lang w:val="ka-GE"/>
              </w:rPr>
              <w:t>;</w:t>
            </w:r>
          </w:p>
          <w:p w14:paraId="6774ED39" w14:textId="53DEAF20"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სსიპ „საქართველოს ნოტარიუსთა პალატის</w:t>
            </w:r>
            <w:r w:rsidR="006C4BA0" w:rsidRPr="00D91F8B">
              <w:rPr>
                <w:rFonts w:ascii="Sylfaen" w:hAnsi="Sylfaen"/>
                <w:sz w:val="22"/>
                <w:szCs w:val="22"/>
                <w:lang w:val="ka-GE"/>
              </w:rPr>
              <w:t xml:space="preserve">“ </w:t>
            </w:r>
            <w:r w:rsidRPr="00D91F8B">
              <w:rPr>
                <w:rFonts w:ascii="Sylfaen" w:hAnsi="Sylfaen"/>
                <w:sz w:val="22"/>
                <w:szCs w:val="22"/>
                <w:lang w:val="ka-GE"/>
              </w:rPr>
              <w:t xml:space="preserve">ვებგვერდზე განთავსებულია </w:t>
            </w:r>
            <w:r w:rsidR="00231CDF" w:rsidRPr="00D91F8B">
              <w:rPr>
                <w:rFonts w:ascii="Sylfaen" w:hAnsi="Sylfaen"/>
                <w:sz w:val="22"/>
                <w:szCs w:val="22"/>
                <w:lang w:val="ka-GE"/>
              </w:rPr>
              <w:t>მისაწვდომი</w:t>
            </w:r>
            <w:r w:rsidRPr="00D91F8B">
              <w:rPr>
                <w:rFonts w:ascii="Sylfaen" w:hAnsi="Sylfaen"/>
                <w:sz w:val="22"/>
                <w:szCs w:val="22"/>
                <w:lang w:val="ka-GE"/>
              </w:rPr>
              <w:t xml:space="preserve"> ბიუროების რეკვიზიტები; </w:t>
            </w:r>
          </w:p>
          <w:p w14:paraId="05E60B64" w14:textId="64ECD26A"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 xml:space="preserve">არ არის გამოკვეთილი ზუსტი ხარჯთაღრიცხვა და </w:t>
            </w:r>
            <w:r w:rsidR="00231CDF" w:rsidRPr="00D91F8B">
              <w:rPr>
                <w:rFonts w:ascii="Sylfaen" w:hAnsi="Sylfaen"/>
                <w:sz w:val="22"/>
                <w:szCs w:val="22"/>
                <w:lang w:val="ka-GE"/>
              </w:rPr>
              <w:t xml:space="preserve">მისაწვდომობისათვის </w:t>
            </w:r>
            <w:r w:rsidRPr="00D91F8B">
              <w:rPr>
                <w:rFonts w:ascii="Sylfaen" w:hAnsi="Sylfaen"/>
                <w:sz w:val="22"/>
                <w:szCs w:val="22"/>
                <w:lang w:val="ka-GE"/>
              </w:rPr>
              <w:t>საჭირო კონკრეტული ღონისძიებები</w:t>
            </w:r>
          </w:p>
        </w:tc>
        <w:tc>
          <w:tcPr>
            <w:tcW w:w="6332" w:type="dxa"/>
            <w:gridSpan w:val="33"/>
            <w:shd w:val="clear" w:color="auto" w:fill="auto"/>
          </w:tcPr>
          <w:p w14:paraId="56643198" w14:textId="505682EB" w:rsidR="00031AD6" w:rsidRPr="00D91F8B" w:rsidRDefault="00031AD6" w:rsidP="00031AD6">
            <w:pPr>
              <w:jc w:val="both"/>
              <w:rPr>
                <w:rFonts w:ascii="Sylfaen" w:hAnsi="Sylfaen"/>
                <w:b/>
                <w:bCs/>
                <w:sz w:val="22"/>
                <w:szCs w:val="22"/>
                <w:lang w:val="ka-GE"/>
              </w:rPr>
            </w:pPr>
            <w:r w:rsidRPr="00D91F8B">
              <w:rPr>
                <w:rFonts w:ascii="Sylfaen" w:hAnsi="Sylfaen"/>
                <w:b/>
                <w:bCs/>
                <w:sz w:val="22"/>
                <w:szCs w:val="22"/>
                <w:lang w:val="ka-GE"/>
              </w:rPr>
              <w:t xml:space="preserve">სამიზნე მაჩვენებელი (2022) </w:t>
            </w:r>
          </w:p>
          <w:p w14:paraId="31C6FA38" w14:textId="34FDB926"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ჩატარებულია კვლევა საქართველოს კონკრეტულ ადმინისტრაციულ ერთეულებში მდებარე სანოტარო ბიუროებში, წარმოდგენილია დოკუმენტი არსებული ვითარების</w:t>
            </w:r>
            <w:r w:rsidR="006C4BA0" w:rsidRPr="00D91F8B">
              <w:rPr>
                <w:rFonts w:ascii="Sylfaen" w:hAnsi="Sylfaen"/>
                <w:sz w:val="22"/>
                <w:szCs w:val="22"/>
                <w:lang w:val="ka-GE"/>
              </w:rPr>
              <w:t>ა</w:t>
            </w:r>
            <w:r w:rsidRPr="00D91F8B">
              <w:rPr>
                <w:rFonts w:ascii="Sylfaen" w:hAnsi="Sylfaen"/>
                <w:sz w:val="22"/>
                <w:szCs w:val="22"/>
                <w:lang w:val="ka-GE"/>
              </w:rPr>
              <w:t xml:space="preserve">  და გასატარებელი ღონისძიებების შესახებ</w:t>
            </w:r>
          </w:p>
        </w:tc>
      </w:tr>
      <w:tr w:rsidR="00031AD6" w:rsidRPr="00D91F8B" w14:paraId="7971ECD1" w14:textId="77777777" w:rsidTr="007241DA">
        <w:trPr>
          <w:trHeight w:val="638"/>
        </w:trPr>
        <w:tc>
          <w:tcPr>
            <w:tcW w:w="1530" w:type="dxa"/>
            <w:shd w:val="clear" w:color="auto" w:fill="auto"/>
          </w:tcPr>
          <w:p w14:paraId="58BB32E4"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22DFA7A9" w14:textId="6094EB6C"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3.2.1.</w:t>
            </w:r>
          </w:p>
        </w:tc>
        <w:tc>
          <w:tcPr>
            <w:tcW w:w="11666" w:type="dxa"/>
            <w:gridSpan w:val="34"/>
            <w:shd w:val="clear" w:color="auto" w:fill="auto"/>
          </w:tcPr>
          <w:p w14:paraId="39CC9B63" w14:textId="4F00FADB" w:rsidR="00031AD6" w:rsidRPr="00D91F8B" w:rsidRDefault="00031AD6" w:rsidP="00031AD6">
            <w:pPr>
              <w:jc w:val="both"/>
              <w:rPr>
                <w:rFonts w:ascii="Sylfaen" w:hAnsi="Sylfaen"/>
                <w:b/>
                <w:bCs/>
                <w:sz w:val="22"/>
                <w:szCs w:val="22"/>
                <w:lang w:val="ka-GE"/>
              </w:rPr>
            </w:pPr>
            <w:r w:rsidRPr="00D91F8B">
              <w:rPr>
                <w:rFonts w:ascii="Sylfaen" w:hAnsi="Sylfaen"/>
                <w:sz w:val="22"/>
                <w:szCs w:val="22"/>
                <w:lang w:val="ka-GE"/>
              </w:rPr>
              <w:t>არსებული სანოტარო ბიუროების დასურათება, მოკვლევა</w:t>
            </w:r>
          </w:p>
        </w:tc>
      </w:tr>
      <w:tr w:rsidR="00031AD6" w:rsidRPr="00D91F8B" w14:paraId="71742788" w14:textId="7ECDBF4F" w:rsidTr="007241DA">
        <w:trPr>
          <w:trHeight w:val="440"/>
        </w:trPr>
        <w:tc>
          <w:tcPr>
            <w:tcW w:w="1530" w:type="dxa"/>
            <w:vMerge w:val="restart"/>
            <w:shd w:val="clear" w:color="auto" w:fill="auto"/>
          </w:tcPr>
          <w:p w14:paraId="1B9437D1" w14:textId="77777777" w:rsidR="00031AD6" w:rsidRPr="00D91F8B" w:rsidRDefault="00031AD6" w:rsidP="00031AD6">
            <w:pPr>
              <w:jc w:val="both"/>
              <w:rPr>
                <w:rFonts w:ascii="Sylfaen" w:hAnsi="Sylfaen" w:cs="Sylfaen"/>
                <w:b/>
                <w:bCs/>
                <w:sz w:val="22"/>
                <w:szCs w:val="22"/>
                <w:lang w:val="ka-GE"/>
              </w:rPr>
            </w:pPr>
          </w:p>
        </w:tc>
        <w:tc>
          <w:tcPr>
            <w:tcW w:w="5334" w:type="dxa"/>
            <w:vMerge w:val="restart"/>
            <w:shd w:val="clear" w:color="auto" w:fill="auto"/>
          </w:tcPr>
          <w:p w14:paraId="731AD4DB" w14:textId="600DF665" w:rsidR="00031AD6" w:rsidRPr="00D91F8B" w:rsidRDefault="00031AD6" w:rsidP="00031AD6">
            <w:pPr>
              <w:jc w:val="both"/>
              <w:rPr>
                <w:rFonts w:ascii="Sylfaen" w:hAnsi="Sylfaen"/>
                <w:b/>
                <w:bCs/>
                <w:sz w:val="22"/>
                <w:szCs w:val="22"/>
                <w:lang w:val="ka-GE"/>
              </w:rPr>
            </w:pPr>
            <w:r w:rsidRPr="00D91F8B">
              <w:rPr>
                <w:rFonts w:ascii="Sylfaen" w:hAnsi="Sylfaen"/>
                <w:b/>
                <w:bCs/>
                <w:sz w:val="22"/>
                <w:szCs w:val="22"/>
                <w:lang w:val="ka-GE"/>
              </w:rPr>
              <w:t xml:space="preserve">აქტივობის შედეგის ინდიკატორი  </w:t>
            </w:r>
          </w:p>
          <w:p w14:paraId="202E0EF1" w14:textId="3620E8BC" w:rsidR="00031AD6" w:rsidRPr="00D91F8B" w:rsidRDefault="00031AD6" w:rsidP="00905C86">
            <w:pPr>
              <w:jc w:val="both"/>
              <w:rPr>
                <w:rFonts w:ascii="Sylfaen" w:hAnsi="Sylfaen"/>
                <w:sz w:val="22"/>
                <w:szCs w:val="22"/>
                <w:lang w:val="ka-GE"/>
              </w:rPr>
            </w:pPr>
            <w:r w:rsidRPr="00D91F8B">
              <w:rPr>
                <w:rFonts w:ascii="Sylfaen" w:hAnsi="Sylfaen"/>
                <w:sz w:val="22"/>
                <w:szCs w:val="22"/>
                <w:lang w:val="ka-GE"/>
              </w:rPr>
              <w:t xml:space="preserve">აღწერილია </w:t>
            </w:r>
            <w:r w:rsidR="00286336" w:rsidRPr="00D91F8B">
              <w:rPr>
                <w:rFonts w:ascii="Sylfaen" w:hAnsi="Sylfaen"/>
                <w:sz w:val="22"/>
                <w:szCs w:val="22"/>
                <w:lang w:val="ka-GE"/>
              </w:rPr>
              <w:t xml:space="preserve">შესაბამისი რაოდენობის </w:t>
            </w:r>
            <w:r w:rsidRPr="00D91F8B">
              <w:rPr>
                <w:rFonts w:ascii="Sylfaen" w:hAnsi="Sylfaen"/>
                <w:sz w:val="22"/>
                <w:szCs w:val="22"/>
                <w:lang w:val="ka-GE"/>
              </w:rPr>
              <w:t xml:space="preserve">სანოტარო ბიუროების მისაწვდომობის არსებული </w:t>
            </w:r>
            <w:r w:rsidR="00905C86">
              <w:rPr>
                <w:rFonts w:ascii="Sylfaen" w:hAnsi="Sylfaen"/>
                <w:sz w:val="22"/>
                <w:szCs w:val="22"/>
                <w:lang w:val="ka-GE"/>
              </w:rPr>
              <w:t>მდგომარეობა</w:t>
            </w:r>
            <w:r w:rsidR="00F33C66">
              <w:rPr>
                <w:rFonts w:ascii="Sylfaen" w:hAnsi="Sylfaen"/>
                <w:sz w:val="22"/>
                <w:szCs w:val="22"/>
                <w:lang w:val="ka-GE"/>
              </w:rPr>
              <w:t>;</w:t>
            </w:r>
            <w:r w:rsidR="00905C86" w:rsidRPr="00D91F8B">
              <w:rPr>
                <w:rFonts w:ascii="Sylfaen" w:hAnsi="Sylfaen"/>
                <w:sz w:val="22"/>
                <w:szCs w:val="22"/>
                <w:lang w:val="ka-GE"/>
              </w:rPr>
              <w:t xml:space="preserve"> </w:t>
            </w:r>
            <w:r w:rsidRPr="00D91F8B">
              <w:rPr>
                <w:rFonts w:ascii="Sylfaen" w:hAnsi="Sylfaen"/>
                <w:sz w:val="22"/>
                <w:szCs w:val="22"/>
                <w:lang w:val="ka-GE"/>
              </w:rPr>
              <w:t>დასურათებულია სანოტარო ბიუროები</w:t>
            </w:r>
          </w:p>
        </w:tc>
        <w:tc>
          <w:tcPr>
            <w:tcW w:w="6332" w:type="dxa"/>
            <w:gridSpan w:val="33"/>
            <w:shd w:val="clear" w:color="auto" w:fill="auto"/>
          </w:tcPr>
          <w:p w14:paraId="36313435" w14:textId="2FCC58AA" w:rsidR="00031AD6" w:rsidRPr="00D91F8B" w:rsidRDefault="00031AD6" w:rsidP="00031AD6">
            <w:pPr>
              <w:jc w:val="center"/>
              <w:rPr>
                <w:rFonts w:ascii="Sylfaen" w:hAnsi="Sylfaen"/>
                <w:b/>
                <w:bCs/>
                <w:sz w:val="22"/>
                <w:szCs w:val="22"/>
                <w:lang w:val="ka-GE"/>
              </w:rPr>
            </w:pPr>
            <w:r w:rsidRPr="00D91F8B">
              <w:rPr>
                <w:rFonts w:ascii="Sylfaen" w:hAnsi="Sylfaen"/>
                <w:b/>
                <w:bCs/>
                <w:sz w:val="22"/>
                <w:szCs w:val="22"/>
                <w:lang w:val="ka-GE"/>
              </w:rPr>
              <w:t>დაფინა</w:t>
            </w:r>
            <w:r w:rsidR="00413D47">
              <w:rPr>
                <w:rFonts w:ascii="Sylfaen" w:hAnsi="Sylfaen"/>
                <w:b/>
                <w:bCs/>
                <w:sz w:val="22"/>
                <w:szCs w:val="22"/>
                <w:lang w:val="ka-GE"/>
              </w:rPr>
              <w:t>ნ</w:t>
            </w:r>
            <w:r w:rsidRPr="00D91F8B">
              <w:rPr>
                <w:rFonts w:ascii="Sylfaen" w:hAnsi="Sylfaen"/>
                <w:b/>
                <w:bCs/>
                <w:sz w:val="22"/>
                <w:szCs w:val="22"/>
                <w:lang w:val="ka-GE"/>
              </w:rPr>
              <w:t>სების წყარო</w:t>
            </w:r>
          </w:p>
        </w:tc>
      </w:tr>
      <w:tr w:rsidR="00031AD6" w:rsidRPr="00D91F8B" w14:paraId="32DC2903" w14:textId="39BB2E57" w:rsidTr="007241DA">
        <w:trPr>
          <w:trHeight w:val="350"/>
        </w:trPr>
        <w:tc>
          <w:tcPr>
            <w:tcW w:w="1530" w:type="dxa"/>
            <w:vMerge/>
            <w:shd w:val="clear" w:color="auto" w:fill="auto"/>
          </w:tcPr>
          <w:p w14:paraId="1C6E340D" w14:textId="77777777" w:rsidR="00031AD6" w:rsidRPr="00D91F8B" w:rsidRDefault="00031AD6" w:rsidP="00031AD6">
            <w:pPr>
              <w:jc w:val="both"/>
              <w:rPr>
                <w:rFonts w:ascii="Sylfaen" w:hAnsi="Sylfaen" w:cs="Sylfaen"/>
                <w:b/>
                <w:bCs/>
                <w:sz w:val="22"/>
                <w:szCs w:val="22"/>
                <w:lang w:val="ka-GE"/>
              </w:rPr>
            </w:pPr>
          </w:p>
        </w:tc>
        <w:tc>
          <w:tcPr>
            <w:tcW w:w="5334" w:type="dxa"/>
            <w:vMerge/>
            <w:shd w:val="clear" w:color="auto" w:fill="auto"/>
          </w:tcPr>
          <w:p w14:paraId="4ACFAA58" w14:textId="77777777" w:rsidR="00031AD6" w:rsidRPr="00D91F8B" w:rsidRDefault="00031AD6" w:rsidP="00031AD6">
            <w:pPr>
              <w:jc w:val="both"/>
              <w:rPr>
                <w:rFonts w:ascii="Sylfaen" w:hAnsi="Sylfaen"/>
                <w:b/>
                <w:bCs/>
                <w:sz w:val="22"/>
                <w:szCs w:val="22"/>
                <w:lang w:val="ka-GE"/>
              </w:rPr>
            </w:pPr>
          </w:p>
        </w:tc>
        <w:tc>
          <w:tcPr>
            <w:tcW w:w="2776" w:type="dxa"/>
            <w:gridSpan w:val="5"/>
            <w:shd w:val="clear" w:color="auto" w:fill="auto"/>
          </w:tcPr>
          <w:p w14:paraId="1BC6C0B9" w14:textId="42D9787B" w:rsidR="00031AD6" w:rsidRPr="00D91F8B" w:rsidRDefault="00031AD6" w:rsidP="00956553">
            <w:pP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565" w:type="dxa"/>
            <w:gridSpan w:val="14"/>
            <w:shd w:val="clear" w:color="auto" w:fill="auto"/>
          </w:tcPr>
          <w:p w14:paraId="26967D4B" w14:textId="2A2C21B4"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სხვა</w:t>
            </w:r>
          </w:p>
        </w:tc>
        <w:tc>
          <w:tcPr>
            <w:tcW w:w="1991" w:type="dxa"/>
            <w:gridSpan w:val="14"/>
            <w:shd w:val="clear" w:color="auto" w:fill="auto"/>
          </w:tcPr>
          <w:p w14:paraId="5CED96F8" w14:textId="235C539F"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7B960FBB" w14:textId="4A501BA1" w:rsidTr="007241DA">
        <w:trPr>
          <w:trHeight w:val="800"/>
        </w:trPr>
        <w:tc>
          <w:tcPr>
            <w:tcW w:w="1530" w:type="dxa"/>
            <w:vMerge/>
            <w:shd w:val="clear" w:color="auto" w:fill="auto"/>
          </w:tcPr>
          <w:p w14:paraId="4CA5F990" w14:textId="77777777" w:rsidR="00031AD6" w:rsidRPr="00D91F8B" w:rsidRDefault="00031AD6" w:rsidP="00031AD6">
            <w:pPr>
              <w:jc w:val="both"/>
              <w:rPr>
                <w:rFonts w:ascii="Sylfaen" w:hAnsi="Sylfaen" w:cs="Sylfaen"/>
                <w:b/>
                <w:bCs/>
                <w:sz w:val="22"/>
                <w:szCs w:val="22"/>
                <w:lang w:val="ka-GE"/>
              </w:rPr>
            </w:pPr>
          </w:p>
        </w:tc>
        <w:tc>
          <w:tcPr>
            <w:tcW w:w="5334" w:type="dxa"/>
            <w:vMerge/>
            <w:shd w:val="clear" w:color="auto" w:fill="auto"/>
          </w:tcPr>
          <w:p w14:paraId="1663E879" w14:textId="77777777" w:rsidR="00031AD6" w:rsidRPr="00D91F8B" w:rsidRDefault="00031AD6" w:rsidP="00031AD6">
            <w:pPr>
              <w:jc w:val="both"/>
              <w:rPr>
                <w:rFonts w:ascii="Sylfaen" w:hAnsi="Sylfaen"/>
                <w:b/>
                <w:bCs/>
                <w:sz w:val="22"/>
                <w:szCs w:val="22"/>
                <w:lang w:val="ka-GE"/>
              </w:rPr>
            </w:pPr>
          </w:p>
        </w:tc>
        <w:tc>
          <w:tcPr>
            <w:tcW w:w="2776" w:type="dxa"/>
            <w:gridSpan w:val="5"/>
            <w:shd w:val="clear" w:color="auto" w:fill="auto"/>
          </w:tcPr>
          <w:p w14:paraId="11DA37A9" w14:textId="2C07C977"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565" w:type="dxa"/>
            <w:gridSpan w:val="14"/>
            <w:shd w:val="clear" w:color="auto" w:fill="auto"/>
          </w:tcPr>
          <w:p w14:paraId="7744BF5E" w14:textId="77777777" w:rsidR="00031AD6" w:rsidRPr="00D91F8B" w:rsidRDefault="00031AD6" w:rsidP="00031AD6">
            <w:pPr>
              <w:jc w:val="both"/>
              <w:rPr>
                <w:rFonts w:ascii="Sylfaen" w:hAnsi="Sylfaen"/>
                <w:sz w:val="22"/>
                <w:szCs w:val="22"/>
                <w:lang w:val="ka-GE"/>
              </w:rPr>
            </w:pPr>
          </w:p>
        </w:tc>
        <w:tc>
          <w:tcPr>
            <w:tcW w:w="1991" w:type="dxa"/>
            <w:gridSpan w:val="14"/>
            <w:shd w:val="clear" w:color="auto" w:fill="auto"/>
          </w:tcPr>
          <w:p w14:paraId="7E40DF47" w14:textId="77777777" w:rsidR="00031AD6" w:rsidRPr="00D91F8B" w:rsidRDefault="00031AD6" w:rsidP="00031AD6">
            <w:pPr>
              <w:jc w:val="both"/>
              <w:rPr>
                <w:rFonts w:ascii="Sylfaen" w:hAnsi="Sylfaen"/>
                <w:sz w:val="22"/>
                <w:szCs w:val="22"/>
                <w:lang w:val="ka-GE"/>
              </w:rPr>
            </w:pPr>
          </w:p>
        </w:tc>
      </w:tr>
      <w:tr w:rsidR="00031AD6" w:rsidRPr="00D91F8B" w14:paraId="750C5F60" w14:textId="77777777" w:rsidTr="007241DA">
        <w:trPr>
          <w:trHeight w:val="557"/>
        </w:trPr>
        <w:tc>
          <w:tcPr>
            <w:tcW w:w="1530" w:type="dxa"/>
            <w:vMerge/>
            <w:shd w:val="clear" w:color="auto" w:fill="auto"/>
          </w:tcPr>
          <w:p w14:paraId="2C6E9BEA" w14:textId="77777777" w:rsidR="00031AD6" w:rsidRPr="00D91F8B" w:rsidRDefault="00031AD6" w:rsidP="00031AD6">
            <w:pPr>
              <w:jc w:val="both"/>
              <w:rPr>
                <w:rFonts w:ascii="Sylfaen" w:hAnsi="Sylfaen" w:cs="Sylfaen"/>
                <w:b/>
                <w:bCs/>
                <w:sz w:val="22"/>
                <w:szCs w:val="22"/>
                <w:lang w:val="ka-GE"/>
              </w:rPr>
            </w:pPr>
          </w:p>
        </w:tc>
        <w:tc>
          <w:tcPr>
            <w:tcW w:w="11666" w:type="dxa"/>
            <w:gridSpan w:val="34"/>
            <w:shd w:val="clear" w:color="auto" w:fill="auto"/>
          </w:tcPr>
          <w:p w14:paraId="44791AF7" w14:textId="4DC7364C" w:rsidR="00031AD6" w:rsidRPr="00D91F8B" w:rsidRDefault="00031AD6" w:rsidP="00031AD6">
            <w:pPr>
              <w:jc w:val="both"/>
              <w:rPr>
                <w:rFonts w:ascii="Sylfaen" w:hAnsi="Sylfaen"/>
                <w:b/>
                <w:bCs/>
                <w:sz w:val="22"/>
                <w:szCs w:val="22"/>
                <w:lang w:val="ka-GE"/>
              </w:rPr>
            </w:pPr>
            <w:r w:rsidRPr="00D91F8B">
              <w:rPr>
                <w:rFonts w:ascii="Sylfaen" w:hAnsi="Sylfaen"/>
                <w:b/>
                <w:bCs/>
                <w:sz w:val="22"/>
                <w:szCs w:val="22"/>
                <w:lang w:val="ka-GE"/>
              </w:rPr>
              <w:t xml:space="preserve">პასუხისმგებელი უწყება: </w:t>
            </w:r>
            <w:r w:rsidR="00BD6BEE"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სსიპ „საქართველოს ნოტარიუსთა პალატა“</w:t>
            </w:r>
          </w:p>
        </w:tc>
      </w:tr>
      <w:tr w:rsidR="00031AD6" w:rsidRPr="00D91F8B" w14:paraId="6B5A4FD2" w14:textId="77777777" w:rsidTr="007241DA">
        <w:trPr>
          <w:trHeight w:val="701"/>
        </w:trPr>
        <w:tc>
          <w:tcPr>
            <w:tcW w:w="1530" w:type="dxa"/>
            <w:shd w:val="clear" w:color="auto" w:fill="auto"/>
          </w:tcPr>
          <w:p w14:paraId="56D2A99D"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lastRenderedPageBreak/>
              <w:t>აქტივობა</w:t>
            </w:r>
          </w:p>
          <w:p w14:paraId="639F7AF9" w14:textId="0855D9E5"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3.2.2.</w:t>
            </w:r>
          </w:p>
        </w:tc>
        <w:tc>
          <w:tcPr>
            <w:tcW w:w="11666" w:type="dxa"/>
            <w:gridSpan w:val="34"/>
            <w:shd w:val="clear" w:color="auto" w:fill="auto"/>
          </w:tcPr>
          <w:p w14:paraId="783D8669" w14:textId="6C5107B1"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 xml:space="preserve">ფინანსური ხარჯთაღრიცხვისა და კონკრეტული ღონისძიებების გეგმის შედგენა სანოტარო ბიუროების </w:t>
            </w:r>
            <w:r w:rsidR="00231CDF" w:rsidRPr="00D91F8B">
              <w:rPr>
                <w:rFonts w:ascii="Sylfaen" w:hAnsi="Sylfaen"/>
                <w:sz w:val="22"/>
                <w:szCs w:val="22"/>
                <w:lang w:val="ka-GE"/>
              </w:rPr>
              <w:t>მისაწვდომობის უზრუნველსაყოფად</w:t>
            </w:r>
          </w:p>
        </w:tc>
      </w:tr>
      <w:tr w:rsidR="00031AD6" w:rsidRPr="00D91F8B" w14:paraId="2F6D744B" w14:textId="011FFE7E" w:rsidTr="007241DA">
        <w:trPr>
          <w:trHeight w:val="521"/>
        </w:trPr>
        <w:tc>
          <w:tcPr>
            <w:tcW w:w="1530" w:type="dxa"/>
            <w:vMerge w:val="restart"/>
            <w:shd w:val="clear" w:color="auto" w:fill="auto"/>
          </w:tcPr>
          <w:p w14:paraId="5C3395BB" w14:textId="77777777" w:rsidR="00031AD6" w:rsidRPr="00D91F8B" w:rsidRDefault="00031AD6" w:rsidP="00476ACE">
            <w:pPr>
              <w:jc w:val="both"/>
              <w:rPr>
                <w:rFonts w:ascii="Sylfaen" w:hAnsi="Sylfaen" w:cs="Sylfaen"/>
                <w:b/>
                <w:bCs/>
                <w:sz w:val="22"/>
                <w:szCs w:val="22"/>
                <w:lang w:val="ka-GE"/>
              </w:rPr>
            </w:pPr>
          </w:p>
        </w:tc>
        <w:tc>
          <w:tcPr>
            <w:tcW w:w="5674" w:type="dxa"/>
            <w:gridSpan w:val="4"/>
            <w:vMerge w:val="restart"/>
            <w:shd w:val="clear" w:color="auto" w:fill="auto"/>
          </w:tcPr>
          <w:p w14:paraId="345791E4" w14:textId="5EEBE937" w:rsidR="00031AD6" w:rsidRPr="00D91F8B" w:rsidRDefault="00031AD6" w:rsidP="00476ACE">
            <w:pPr>
              <w:jc w:val="both"/>
              <w:rPr>
                <w:rFonts w:ascii="Sylfaen" w:hAnsi="Sylfaen"/>
                <w:b/>
                <w:bCs/>
                <w:sz w:val="22"/>
                <w:szCs w:val="22"/>
                <w:lang w:val="ka-GE"/>
              </w:rPr>
            </w:pPr>
            <w:r w:rsidRPr="00D91F8B">
              <w:rPr>
                <w:rFonts w:ascii="Sylfaen" w:hAnsi="Sylfaen"/>
                <w:b/>
                <w:bCs/>
                <w:sz w:val="22"/>
                <w:szCs w:val="22"/>
                <w:lang w:val="ka-GE"/>
              </w:rPr>
              <w:t xml:space="preserve">აქტივობის შედეგის ინდიკატორი </w:t>
            </w:r>
          </w:p>
          <w:p w14:paraId="4204062B" w14:textId="5519D2F6" w:rsidR="00031AD6" w:rsidRPr="00D91F8B" w:rsidRDefault="00031AD6" w:rsidP="00476ACE">
            <w:pPr>
              <w:jc w:val="both"/>
              <w:rPr>
                <w:rFonts w:ascii="Sylfaen" w:hAnsi="Sylfaen"/>
                <w:sz w:val="22"/>
                <w:szCs w:val="22"/>
                <w:lang w:val="ka-GE"/>
              </w:rPr>
            </w:pPr>
            <w:r w:rsidRPr="00D91F8B">
              <w:rPr>
                <w:rFonts w:ascii="Sylfaen" w:hAnsi="Sylfaen"/>
                <w:sz w:val="22"/>
                <w:szCs w:val="22"/>
                <w:lang w:val="ka-GE"/>
              </w:rPr>
              <w:t>შედგენილია ხარჯთაღრიცხვა</w:t>
            </w:r>
            <w:r w:rsidR="006407D3">
              <w:rPr>
                <w:rFonts w:ascii="Sylfaen" w:hAnsi="Sylfaen"/>
                <w:sz w:val="22"/>
                <w:szCs w:val="22"/>
                <w:lang w:val="ka-GE"/>
              </w:rPr>
              <w:t>;</w:t>
            </w:r>
            <w:r w:rsidRPr="00D91F8B">
              <w:rPr>
                <w:rFonts w:ascii="Sylfaen" w:hAnsi="Sylfaen"/>
                <w:sz w:val="22"/>
                <w:szCs w:val="22"/>
                <w:lang w:val="ka-GE"/>
              </w:rPr>
              <w:t xml:space="preserve"> დასახულია კონკრეტული ღონისძიებები სანოტარო ბიუროების </w:t>
            </w:r>
            <w:r w:rsidR="00231CDF" w:rsidRPr="00D91F8B">
              <w:rPr>
                <w:rFonts w:ascii="Sylfaen" w:hAnsi="Sylfaen"/>
                <w:sz w:val="22"/>
                <w:szCs w:val="22"/>
                <w:lang w:val="ka-GE"/>
              </w:rPr>
              <w:t>მისაწვდომობის უზრუნველსაყოფად</w:t>
            </w:r>
          </w:p>
        </w:tc>
        <w:tc>
          <w:tcPr>
            <w:tcW w:w="5992" w:type="dxa"/>
            <w:gridSpan w:val="30"/>
            <w:shd w:val="clear" w:color="auto" w:fill="auto"/>
          </w:tcPr>
          <w:p w14:paraId="4372C66B" w14:textId="4D724693" w:rsidR="00031AD6" w:rsidRPr="00D91F8B" w:rsidRDefault="00031AD6" w:rsidP="00031AD6">
            <w:pPr>
              <w:jc w:val="center"/>
              <w:rPr>
                <w:rFonts w:ascii="Sylfaen" w:hAnsi="Sylfaen"/>
                <w:b/>
                <w:bCs/>
                <w:sz w:val="22"/>
                <w:szCs w:val="22"/>
                <w:lang w:val="ka-GE"/>
              </w:rPr>
            </w:pPr>
            <w:r w:rsidRPr="00D91F8B">
              <w:rPr>
                <w:rFonts w:ascii="Sylfaen" w:hAnsi="Sylfaen"/>
                <w:b/>
                <w:bCs/>
                <w:sz w:val="22"/>
                <w:szCs w:val="22"/>
                <w:lang w:val="ka-GE"/>
              </w:rPr>
              <w:t>დაფინა</w:t>
            </w:r>
            <w:r w:rsidR="00413D47">
              <w:rPr>
                <w:rFonts w:ascii="Sylfaen" w:hAnsi="Sylfaen"/>
                <w:b/>
                <w:bCs/>
                <w:sz w:val="22"/>
                <w:szCs w:val="22"/>
                <w:lang w:val="ka-GE"/>
              </w:rPr>
              <w:t>ნ</w:t>
            </w:r>
            <w:r w:rsidRPr="00D91F8B">
              <w:rPr>
                <w:rFonts w:ascii="Sylfaen" w:hAnsi="Sylfaen"/>
                <w:b/>
                <w:bCs/>
                <w:sz w:val="22"/>
                <w:szCs w:val="22"/>
                <w:lang w:val="ka-GE"/>
              </w:rPr>
              <w:t>სების წყარო</w:t>
            </w:r>
          </w:p>
        </w:tc>
      </w:tr>
      <w:tr w:rsidR="00031AD6" w:rsidRPr="00D91F8B" w14:paraId="5451D65D" w14:textId="777763D9" w:rsidTr="007241DA">
        <w:trPr>
          <w:trHeight w:val="323"/>
        </w:trPr>
        <w:tc>
          <w:tcPr>
            <w:tcW w:w="1530" w:type="dxa"/>
            <w:vMerge/>
            <w:shd w:val="clear" w:color="auto" w:fill="auto"/>
          </w:tcPr>
          <w:p w14:paraId="7A713D79" w14:textId="77777777" w:rsidR="00031AD6" w:rsidRPr="00D91F8B" w:rsidRDefault="00031AD6" w:rsidP="00031AD6">
            <w:pPr>
              <w:jc w:val="both"/>
              <w:rPr>
                <w:rFonts w:ascii="Sylfaen" w:hAnsi="Sylfaen" w:cs="Sylfaen"/>
                <w:b/>
                <w:bCs/>
                <w:sz w:val="22"/>
                <w:szCs w:val="22"/>
                <w:lang w:val="ka-GE"/>
              </w:rPr>
            </w:pPr>
          </w:p>
        </w:tc>
        <w:tc>
          <w:tcPr>
            <w:tcW w:w="5674" w:type="dxa"/>
            <w:gridSpan w:val="4"/>
            <w:vMerge/>
            <w:shd w:val="clear" w:color="auto" w:fill="auto"/>
          </w:tcPr>
          <w:p w14:paraId="65504AC8" w14:textId="77777777" w:rsidR="00031AD6" w:rsidRPr="00D91F8B" w:rsidRDefault="00031AD6" w:rsidP="00031AD6">
            <w:pPr>
              <w:jc w:val="both"/>
              <w:rPr>
                <w:rFonts w:ascii="Sylfaen" w:hAnsi="Sylfaen"/>
                <w:sz w:val="22"/>
                <w:szCs w:val="22"/>
                <w:lang w:val="ka-GE"/>
              </w:rPr>
            </w:pPr>
          </w:p>
        </w:tc>
        <w:tc>
          <w:tcPr>
            <w:tcW w:w="2719" w:type="dxa"/>
            <w:gridSpan w:val="9"/>
            <w:shd w:val="clear" w:color="auto" w:fill="auto"/>
          </w:tcPr>
          <w:p w14:paraId="761D1DB7" w14:textId="3EE4364E" w:rsidR="00031AD6" w:rsidRPr="00D91F8B" w:rsidRDefault="00031AD6" w:rsidP="00956553">
            <w:pP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394" w:type="dxa"/>
            <w:gridSpan w:val="9"/>
            <w:shd w:val="clear" w:color="auto" w:fill="auto"/>
          </w:tcPr>
          <w:p w14:paraId="29EC0B89" w14:textId="3A0AA120"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სხვა</w:t>
            </w:r>
          </w:p>
        </w:tc>
        <w:tc>
          <w:tcPr>
            <w:tcW w:w="1879" w:type="dxa"/>
            <w:gridSpan w:val="12"/>
            <w:shd w:val="clear" w:color="auto" w:fill="auto"/>
          </w:tcPr>
          <w:p w14:paraId="3A3E670E" w14:textId="3D5F5F17"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1AFE8238" w14:textId="1A310EE8" w:rsidTr="007241DA">
        <w:trPr>
          <w:trHeight w:val="728"/>
        </w:trPr>
        <w:tc>
          <w:tcPr>
            <w:tcW w:w="1530" w:type="dxa"/>
            <w:vMerge/>
            <w:shd w:val="clear" w:color="auto" w:fill="auto"/>
          </w:tcPr>
          <w:p w14:paraId="0AC86491" w14:textId="77777777" w:rsidR="00031AD6" w:rsidRPr="00D91F8B" w:rsidRDefault="00031AD6" w:rsidP="00031AD6">
            <w:pPr>
              <w:jc w:val="both"/>
              <w:rPr>
                <w:rFonts w:ascii="Sylfaen" w:hAnsi="Sylfaen" w:cs="Sylfaen"/>
                <w:b/>
                <w:bCs/>
                <w:sz w:val="22"/>
                <w:szCs w:val="22"/>
                <w:lang w:val="ka-GE"/>
              </w:rPr>
            </w:pPr>
          </w:p>
        </w:tc>
        <w:tc>
          <w:tcPr>
            <w:tcW w:w="5674" w:type="dxa"/>
            <w:gridSpan w:val="4"/>
            <w:vMerge/>
            <w:shd w:val="clear" w:color="auto" w:fill="auto"/>
          </w:tcPr>
          <w:p w14:paraId="44C6D5A2" w14:textId="77777777" w:rsidR="00031AD6" w:rsidRPr="00D91F8B" w:rsidRDefault="00031AD6" w:rsidP="00031AD6">
            <w:pPr>
              <w:jc w:val="both"/>
              <w:rPr>
                <w:rFonts w:ascii="Sylfaen" w:hAnsi="Sylfaen"/>
                <w:sz w:val="22"/>
                <w:szCs w:val="22"/>
                <w:lang w:val="ka-GE"/>
              </w:rPr>
            </w:pPr>
          </w:p>
        </w:tc>
        <w:tc>
          <w:tcPr>
            <w:tcW w:w="2719" w:type="dxa"/>
            <w:gridSpan w:val="9"/>
            <w:shd w:val="clear" w:color="auto" w:fill="auto"/>
          </w:tcPr>
          <w:p w14:paraId="1AA1E66A" w14:textId="4744F975" w:rsidR="00031AD6" w:rsidRPr="00D91F8B" w:rsidRDefault="00031AD6" w:rsidP="00031AD6">
            <w:pPr>
              <w:jc w:val="both"/>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394" w:type="dxa"/>
            <w:gridSpan w:val="9"/>
            <w:shd w:val="clear" w:color="auto" w:fill="auto"/>
          </w:tcPr>
          <w:p w14:paraId="42BD1076" w14:textId="77777777" w:rsidR="00031AD6" w:rsidRPr="00D91F8B" w:rsidRDefault="00031AD6" w:rsidP="00031AD6">
            <w:pPr>
              <w:jc w:val="both"/>
              <w:rPr>
                <w:rFonts w:ascii="Sylfaen" w:hAnsi="Sylfaen"/>
                <w:sz w:val="22"/>
                <w:szCs w:val="22"/>
                <w:lang w:val="ka-GE"/>
              </w:rPr>
            </w:pPr>
          </w:p>
        </w:tc>
        <w:tc>
          <w:tcPr>
            <w:tcW w:w="1879" w:type="dxa"/>
            <w:gridSpan w:val="12"/>
            <w:shd w:val="clear" w:color="auto" w:fill="auto"/>
          </w:tcPr>
          <w:p w14:paraId="67158CDB" w14:textId="77777777" w:rsidR="00031AD6" w:rsidRPr="00D91F8B" w:rsidRDefault="00031AD6" w:rsidP="00031AD6">
            <w:pPr>
              <w:jc w:val="both"/>
              <w:rPr>
                <w:rFonts w:ascii="Sylfaen" w:hAnsi="Sylfaen"/>
                <w:sz w:val="22"/>
                <w:szCs w:val="22"/>
                <w:lang w:val="ka-GE"/>
              </w:rPr>
            </w:pPr>
          </w:p>
        </w:tc>
      </w:tr>
      <w:tr w:rsidR="00031AD6" w:rsidRPr="00D91F8B" w14:paraId="77A1C041" w14:textId="77777777" w:rsidTr="007241DA">
        <w:trPr>
          <w:trHeight w:val="449"/>
        </w:trPr>
        <w:tc>
          <w:tcPr>
            <w:tcW w:w="1530" w:type="dxa"/>
            <w:vMerge/>
            <w:shd w:val="clear" w:color="auto" w:fill="auto"/>
          </w:tcPr>
          <w:p w14:paraId="44243953" w14:textId="77777777" w:rsidR="00031AD6" w:rsidRPr="00D91F8B" w:rsidRDefault="00031AD6" w:rsidP="00031AD6">
            <w:pPr>
              <w:jc w:val="both"/>
              <w:rPr>
                <w:rFonts w:ascii="Sylfaen" w:hAnsi="Sylfaen" w:cs="Sylfaen"/>
                <w:b/>
                <w:bCs/>
                <w:sz w:val="22"/>
                <w:szCs w:val="22"/>
                <w:lang w:val="ka-GE"/>
              </w:rPr>
            </w:pPr>
          </w:p>
        </w:tc>
        <w:tc>
          <w:tcPr>
            <w:tcW w:w="11666" w:type="dxa"/>
            <w:gridSpan w:val="34"/>
            <w:shd w:val="clear" w:color="auto" w:fill="auto"/>
          </w:tcPr>
          <w:p w14:paraId="3CB7F0E8" w14:textId="7950274F" w:rsidR="00031AD6" w:rsidRPr="00D91F8B" w:rsidRDefault="00031AD6" w:rsidP="00031AD6">
            <w:pPr>
              <w:jc w:val="both"/>
              <w:rPr>
                <w:rFonts w:ascii="Sylfaen" w:hAnsi="Sylfaen"/>
                <w:sz w:val="22"/>
                <w:szCs w:val="22"/>
                <w:lang w:val="ka-GE"/>
              </w:rPr>
            </w:pPr>
            <w:r w:rsidRPr="00D91F8B">
              <w:rPr>
                <w:rFonts w:ascii="Sylfaen" w:hAnsi="Sylfaen"/>
                <w:b/>
                <w:bCs/>
                <w:sz w:val="22"/>
                <w:szCs w:val="22"/>
                <w:lang w:val="ka-GE"/>
              </w:rPr>
              <w:t>პასუხისმგებელი უწყება:</w:t>
            </w:r>
            <w:r w:rsidR="00BD6BEE" w:rsidRPr="00D91F8B">
              <w:rPr>
                <w:rFonts w:ascii="Sylfaen" w:hAnsi="Sylfaen"/>
                <w:b/>
                <w:bCs/>
                <w:sz w:val="22"/>
                <w:szCs w:val="22"/>
                <w:lang w:val="ka-GE"/>
              </w:rPr>
              <w:t xml:space="preserve"> </w:t>
            </w:r>
            <w:r w:rsidR="00BD6BEE"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b/>
                <w:bCs/>
                <w:sz w:val="22"/>
                <w:szCs w:val="22"/>
                <w:lang w:val="ka-GE"/>
              </w:rPr>
              <w:t xml:space="preserve"> </w:t>
            </w:r>
            <w:r w:rsidRPr="00D91F8B">
              <w:rPr>
                <w:rFonts w:ascii="Sylfaen" w:hAnsi="Sylfaen"/>
                <w:sz w:val="22"/>
                <w:szCs w:val="22"/>
                <w:lang w:val="ka-GE"/>
              </w:rPr>
              <w:t>სსიპ „საქართველოს ნოტარიუსთა პალატა“</w:t>
            </w:r>
          </w:p>
        </w:tc>
      </w:tr>
      <w:tr w:rsidR="00031AD6" w:rsidRPr="00D91F8B" w14:paraId="19F3CCA2" w14:textId="77777777" w:rsidTr="007241DA">
        <w:trPr>
          <w:trHeight w:val="701"/>
        </w:trPr>
        <w:tc>
          <w:tcPr>
            <w:tcW w:w="1530" w:type="dxa"/>
            <w:shd w:val="clear" w:color="auto" w:fill="auto"/>
          </w:tcPr>
          <w:p w14:paraId="7816AE19"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აქტივობა</w:t>
            </w:r>
          </w:p>
          <w:p w14:paraId="415D1850" w14:textId="445BCE56"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3.2.3.</w:t>
            </w:r>
          </w:p>
        </w:tc>
        <w:tc>
          <w:tcPr>
            <w:tcW w:w="11666" w:type="dxa"/>
            <w:gridSpan w:val="34"/>
            <w:shd w:val="clear" w:color="auto" w:fill="auto"/>
          </w:tcPr>
          <w:p w14:paraId="2B7A9D5D" w14:textId="539269BB" w:rsidR="00031AD6" w:rsidRPr="00D91F8B" w:rsidRDefault="00031AD6" w:rsidP="00031AD6">
            <w:pPr>
              <w:jc w:val="both"/>
              <w:rPr>
                <w:rFonts w:ascii="Sylfaen" w:hAnsi="Sylfaen"/>
                <w:sz w:val="22"/>
                <w:szCs w:val="22"/>
                <w:lang w:val="ka-GE"/>
              </w:rPr>
            </w:pPr>
            <w:bookmarkStart w:id="10" w:name="_Hlk94117883"/>
            <w:r w:rsidRPr="00D91F8B">
              <w:rPr>
                <w:rFonts w:ascii="Sylfaen" w:hAnsi="Sylfaen"/>
                <w:sz w:val="22"/>
                <w:szCs w:val="22"/>
                <w:lang w:val="ka-GE"/>
              </w:rPr>
              <w:t xml:space="preserve">„სანოტარო მოქმედებათა შესრულების წესის შესახებ“ ინსტრუქციაში </w:t>
            </w:r>
            <w:r w:rsidR="006407D3">
              <w:rPr>
                <w:rFonts w:ascii="Sylfaen" w:hAnsi="Sylfaen"/>
                <w:sz w:val="22"/>
                <w:szCs w:val="22"/>
                <w:lang w:val="ka-GE"/>
              </w:rPr>
              <w:t>ცვლილებ</w:t>
            </w:r>
            <w:r w:rsidRPr="00D91F8B">
              <w:rPr>
                <w:rFonts w:ascii="Sylfaen" w:hAnsi="Sylfaen"/>
                <w:sz w:val="22"/>
                <w:szCs w:val="22"/>
                <w:lang w:val="ka-GE"/>
              </w:rPr>
              <w:t xml:space="preserve">ის პროექტის </w:t>
            </w:r>
            <w:bookmarkEnd w:id="10"/>
            <w:r w:rsidRPr="00D91F8B">
              <w:rPr>
                <w:rFonts w:ascii="Sylfaen" w:hAnsi="Sylfaen"/>
                <w:sz w:val="22"/>
                <w:szCs w:val="22"/>
                <w:lang w:val="ka-GE"/>
              </w:rPr>
              <w:t>საქართველოს იუსტიციის სამინისტროსთვის წარდგენა</w:t>
            </w:r>
          </w:p>
        </w:tc>
      </w:tr>
      <w:tr w:rsidR="00031AD6" w:rsidRPr="00D91F8B" w14:paraId="2907ABE3" w14:textId="6B775231" w:rsidTr="007241DA">
        <w:trPr>
          <w:trHeight w:val="449"/>
        </w:trPr>
        <w:tc>
          <w:tcPr>
            <w:tcW w:w="1530" w:type="dxa"/>
            <w:vMerge w:val="restart"/>
            <w:shd w:val="clear" w:color="auto" w:fill="auto"/>
          </w:tcPr>
          <w:p w14:paraId="67AB5A22" w14:textId="77777777" w:rsidR="00031AD6" w:rsidRPr="00D91F8B" w:rsidRDefault="00031AD6" w:rsidP="00031AD6">
            <w:pPr>
              <w:jc w:val="both"/>
              <w:rPr>
                <w:rFonts w:ascii="Sylfaen" w:hAnsi="Sylfaen" w:cs="Sylfaen"/>
                <w:b/>
                <w:bCs/>
                <w:sz w:val="22"/>
                <w:szCs w:val="22"/>
                <w:lang w:val="ka-GE"/>
              </w:rPr>
            </w:pPr>
          </w:p>
        </w:tc>
        <w:tc>
          <w:tcPr>
            <w:tcW w:w="5721" w:type="dxa"/>
            <w:gridSpan w:val="5"/>
            <w:vMerge w:val="restart"/>
            <w:shd w:val="clear" w:color="auto" w:fill="auto"/>
          </w:tcPr>
          <w:p w14:paraId="5B3B1DE1" w14:textId="1B5ECD28" w:rsidR="00031AD6" w:rsidRPr="00D91F8B" w:rsidRDefault="00031AD6" w:rsidP="00031AD6">
            <w:pPr>
              <w:jc w:val="both"/>
              <w:rPr>
                <w:rFonts w:ascii="Sylfaen" w:hAnsi="Sylfaen"/>
                <w:b/>
                <w:bCs/>
                <w:sz w:val="22"/>
                <w:szCs w:val="22"/>
                <w:lang w:val="ka-GE"/>
              </w:rPr>
            </w:pPr>
            <w:r w:rsidRPr="00D91F8B">
              <w:rPr>
                <w:rFonts w:ascii="Sylfaen" w:hAnsi="Sylfaen"/>
                <w:b/>
                <w:bCs/>
                <w:sz w:val="22"/>
                <w:szCs w:val="22"/>
                <w:lang w:val="ka-GE"/>
              </w:rPr>
              <w:t xml:space="preserve">აქტივობის შედეგის ინდიკატორი  </w:t>
            </w:r>
          </w:p>
          <w:p w14:paraId="05F62B5D" w14:textId="46F47ACD" w:rsidR="00031AD6" w:rsidRPr="00D91F8B" w:rsidRDefault="00286336" w:rsidP="00031AD6">
            <w:pPr>
              <w:jc w:val="both"/>
              <w:rPr>
                <w:rFonts w:ascii="Sylfaen" w:hAnsi="Sylfaen"/>
                <w:sz w:val="22"/>
                <w:szCs w:val="22"/>
                <w:lang w:val="ka-GE"/>
              </w:rPr>
            </w:pPr>
            <w:r w:rsidRPr="00D91F8B">
              <w:rPr>
                <w:rFonts w:ascii="Sylfaen" w:hAnsi="Sylfaen"/>
                <w:sz w:val="22"/>
                <w:szCs w:val="22"/>
                <w:lang w:val="ka-GE"/>
              </w:rPr>
              <w:t>„</w:t>
            </w:r>
            <w:r w:rsidR="00031AD6" w:rsidRPr="00D91F8B">
              <w:rPr>
                <w:rFonts w:ascii="Sylfaen" w:hAnsi="Sylfaen"/>
                <w:sz w:val="22"/>
                <w:szCs w:val="22"/>
                <w:lang w:val="ka-GE"/>
              </w:rPr>
              <w:t xml:space="preserve">სანოტარო მოქმედებათა შესრულების წესის შესახებ“ ინსტრუქციის ცვლილების პროექტი მიწოდებულია </w:t>
            </w:r>
            <w:r w:rsidR="007E563F" w:rsidRPr="00D91F8B">
              <w:rPr>
                <w:rFonts w:ascii="Sylfaen" w:hAnsi="Sylfaen"/>
                <w:sz w:val="22"/>
                <w:szCs w:val="22"/>
                <w:lang w:val="ka-GE"/>
              </w:rPr>
              <w:t>საქართველოს იუსტიციის სამინისტროს</w:t>
            </w:r>
            <w:r w:rsidR="007E563F">
              <w:rPr>
                <w:rFonts w:ascii="Sylfaen" w:hAnsi="Sylfaen"/>
                <w:sz w:val="22"/>
                <w:szCs w:val="22"/>
                <w:lang w:val="ka-GE"/>
              </w:rPr>
              <w:t xml:space="preserve">ათვის </w:t>
            </w:r>
            <w:r w:rsidR="00031AD6" w:rsidRPr="00D91F8B">
              <w:rPr>
                <w:rFonts w:ascii="Sylfaen" w:hAnsi="Sylfaen"/>
                <w:sz w:val="22"/>
                <w:szCs w:val="22"/>
                <w:lang w:val="ka-GE"/>
              </w:rPr>
              <w:t xml:space="preserve">და დამტკიცებულია  </w:t>
            </w:r>
            <w:r w:rsidR="007E563F">
              <w:rPr>
                <w:rFonts w:ascii="Sylfaen" w:hAnsi="Sylfaen"/>
                <w:sz w:val="22"/>
                <w:szCs w:val="22"/>
                <w:lang w:val="ka-GE"/>
              </w:rPr>
              <w:t>საქართველოს იუსტიციის მინისტრის ბრძანებით</w:t>
            </w:r>
          </w:p>
          <w:p w14:paraId="33ADAE62" w14:textId="4FEA5478" w:rsidR="00031AD6" w:rsidRPr="00D91F8B" w:rsidRDefault="00031AD6" w:rsidP="00031AD6">
            <w:pPr>
              <w:jc w:val="both"/>
              <w:rPr>
                <w:rFonts w:ascii="Sylfaen" w:hAnsi="Sylfaen"/>
                <w:sz w:val="22"/>
                <w:szCs w:val="22"/>
                <w:lang w:val="ka-GE"/>
              </w:rPr>
            </w:pPr>
          </w:p>
        </w:tc>
        <w:tc>
          <w:tcPr>
            <w:tcW w:w="5945" w:type="dxa"/>
            <w:gridSpan w:val="29"/>
            <w:shd w:val="clear" w:color="auto" w:fill="auto"/>
          </w:tcPr>
          <w:p w14:paraId="5B9909CD" w14:textId="340A66EB" w:rsidR="00031AD6" w:rsidRPr="00D91F8B" w:rsidRDefault="00031AD6" w:rsidP="00031AD6">
            <w:pPr>
              <w:jc w:val="center"/>
              <w:rPr>
                <w:rFonts w:ascii="Sylfaen" w:hAnsi="Sylfaen"/>
                <w:b/>
                <w:bCs/>
                <w:sz w:val="22"/>
                <w:szCs w:val="22"/>
                <w:lang w:val="ka-GE"/>
              </w:rPr>
            </w:pPr>
            <w:r w:rsidRPr="00D91F8B">
              <w:rPr>
                <w:rFonts w:ascii="Sylfaen" w:hAnsi="Sylfaen"/>
                <w:b/>
                <w:bCs/>
                <w:sz w:val="22"/>
                <w:szCs w:val="22"/>
                <w:lang w:val="ka-GE"/>
              </w:rPr>
              <w:t>დაფინა</w:t>
            </w:r>
            <w:r w:rsidR="00413D47">
              <w:rPr>
                <w:rFonts w:ascii="Sylfaen" w:hAnsi="Sylfaen"/>
                <w:b/>
                <w:bCs/>
                <w:sz w:val="22"/>
                <w:szCs w:val="22"/>
                <w:lang w:val="ka-GE"/>
              </w:rPr>
              <w:t>ნ</w:t>
            </w:r>
            <w:r w:rsidRPr="00D91F8B">
              <w:rPr>
                <w:rFonts w:ascii="Sylfaen" w:hAnsi="Sylfaen"/>
                <w:b/>
                <w:bCs/>
                <w:sz w:val="22"/>
                <w:szCs w:val="22"/>
                <w:lang w:val="ka-GE"/>
              </w:rPr>
              <w:t>სების წყარო</w:t>
            </w:r>
          </w:p>
        </w:tc>
      </w:tr>
      <w:tr w:rsidR="00031AD6" w:rsidRPr="00D91F8B" w14:paraId="701E4082" w14:textId="0D40B684" w:rsidTr="007241DA">
        <w:trPr>
          <w:trHeight w:val="341"/>
        </w:trPr>
        <w:tc>
          <w:tcPr>
            <w:tcW w:w="1530" w:type="dxa"/>
            <w:vMerge/>
            <w:shd w:val="clear" w:color="auto" w:fill="auto"/>
          </w:tcPr>
          <w:p w14:paraId="69B74EB5" w14:textId="77777777" w:rsidR="00031AD6" w:rsidRPr="00D91F8B" w:rsidRDefault="00031AD6" w:rsidP="00031AD6">
            <w:pPr>
              <w:jc w:val="both"/>
              <w:rPr>
                <w:rFonts w:ascii="Sylfaen" w:hAnsi="Sylfaen" w:cs="Sylfaen"/>
                <w:b/>
                <w:bCs/>
                <w:sz w:val="22"/>
                <w:szCs w:val="22"/>
                <w:lang w:val="ka-GE"/>
              </w:rPr>
            </w:pPr>
          </w:p>
        </w:tc>
        <w:tc>
          <w:tcPr>
            <w:tcW w:w="5721" w:type="dxa"/>
            <w:gridSpan w:val="5"/>
            <w:vMerge/>
            <w:shd w:val="clear" w:color="auto" w:fill="auto"/>
          </w:tcPr>
          <w:p w14:paraId="38535630" w14:textId="77777777" w:rsidR="00031AD6" w:rsidRPr="00D91F8B" w:rsidRDefault="00031AD6" w:rsidP="00031AD6">
            <w:pPr>
              <w:jc w:val="both"/>
              <w:rPr>
                <w:rFonts w:ascii="Sylfaen" w:hAnsi="Sylfaen"/>
                <w:sz w:val="22"/>
                <w:szCs w:val="22"/>
                <w:lang w:val="ka-GE"/>
              </w:rPr>
            </w:pPr>
          </w:p>
        </w:tc>
        <w:tc>
          <w:tcPr>
            <w:tcW w:w="2609" w:type="dxa"/>
            <w:gridSpan w:val="7"/>
            <w:shd w:val="clear" w:color="auto" w:fill="auto"/>
          </w:tcPr>
          <w:p w14:paraId="34BEB875" w14:textId="13AB2BAB"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სახელმწიფო ბიუჯეტი</w:t>
            </w:r>
          </w:p>
        </w:tc>
        <w:tc>
          <w:tcPr>
            <w:tcW w:w="1719" w:type="dxa"/>
            <w:gridSpan w:val="15"/>
            <w:shd w:val="clear" w:color="auto" w:fill="auto"/>
          </w:tcPr>
          <w:p w14:paraId="133C55BB" w14:textId="07CEBE29"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სხვა</w:t>
            </w:r>
          </w:p>
        </w:tc>
        <w:tc>
          <w:tcPr>
            <w:tcW w:w="1617" w:type="dxa"/>
            <w:gridSpan w:val="7"/>
            <w:shd w:val="clear" w:color="auto" w:fill="auto"/>
          </w:tcPr>
          <w:p w14:paraId="06A691F1" w14:textId="3F0948B3" w:rsidR="00031AD6" w:rsidRPr="00D91F8B" w:rsidRDefault="00031AD6" w:rsidP="00031AD6">
            <w:pPr>
              <w:jc w:val="center"/>
              <w:rPr>
                <w:rFonts w:ascii="Sylfaen" w:hAnsi="Sylfaen"/>
                <w:sz w:val="22"/>
                <w:szCs w:val="22"/>
                <w:lang w:val="ka-GE"/>
              </w:rPr>
            </w:pPr>
            <w:r w:rsidRPr="00D91F8B">
              <w:rPr>
                <w:rFonts w:ascii="Sylfaen" w:hAnsi="Sylfaen"/>
                <w:sz w:val="22"/>
                <w:szCs w:val="22"/>
                <w:lang w:val="ka-GE"/>
              </w:rPr>
              <w:t>დეფიციტი</w:t>
            </w:r>
          </w:p>
        </w:tc>
      </w:tr>
      <w:tr w:rsidR="00031AD6" w:rsidRPr="00D91F8B" w14:paraId="2EC86CB6" w14:textId="4D16A545" w:rsidTr="007241DA">
        <w:trPr>
          <w:trHeight w:val="701"/>
        </w:trPr>
        <w:tc>
          <w:tcPr>
            <w:tcW w:w="1530" w:type="dxa"/>
            <w:vMerge/>
            <w:shd w:val="clear" w:color="auto" w:fill="auto"/>
          </w:tcPr>
          <w:p w14:paraId="533E3F01" w14:textId="77777777" w:rsidR="00031AD6" w:rsidRPr="00D91F8B" w:rsidRDefault="00031AD6" w:rsidP="00031AD6">
            <w:pPr>
              <w:jc w:val="both"/>
              <w:rPr>
                <w:rFonts w:ascii="Sylfaen" w:hAnsi="Sylfaen" w:cs="Sylfaen"/>
                <w:b/>
                <w:bCs/>
                <w:sz w:val="22"/>
                <w:szCs w:val="22"/>
                <w:lang w:val="ka-GE"/>
              </w:rPr>
            </w:pPr>
          </w:p>
        </w:tc>
        <w:tc>
          <w:tcPr>
            <w:tcW w:w="5721" w:type="dxa"/>
            <w:gridSpan w:val="5"/>
            <w:vMerge/>
            <w:shd w:val="clear" w:color="auto" w:fill="auto"/>
          </w:tcPr>
          <w:p w14:paraId="1603E72D" w14:textId="77777777" w:rsidR="00031AD6" w:rsidRPr="00D91F8B" w:rsidRDefault="00031AD6" w:rsidP="00031AD6">
            <w:pPr>
              <w:jc w:val="both"/>
              <w:rPr>
                <w:rFonts w:ascii="Sylfaen" w:hAnsi="Sylfaen"/>
                <w:sz w:val="22"/>
                <w:szCs w:val="22"/>
                <w:lang w:val="ka-GE"/>
              </w:rPr>
            </w:pPr>
          </w:p>
        </w:tc>
        <w:tc>
          <w:tcPr>
            <w:tcW w:w="2609" w:type="dxa"/>
            <w:gridSpan w:val="7"/>
            <w:shd w:val="clear" w:color="auto" w:fill="auto"/>
          </w:tcPr>
          <w:p w14:paraId="5605AE13" w14:textId="01556CC8" w:rsidR="00031AD6" w:rsidRPr="00D91F8B" w:rsidRDefault="00BE284B" w:rsidP="00031AD6">
            <w:pPr>
              <w:rPr>
                <w:rFonts w:ascii="Sylfaen" w:hAnsi="Sylfaen"/>
                <w:sz w:val="22"/>
                <w:szCs w:val="22"/>
                <w:lang w:val="ka-GE"/>
              </w:rPr>
            </w:pPr>
            <w:r w:rsidRPr="00D91F8B">
              <w:rPr>
                <w:rFonts w:ascii="Sylfaen" w:hAnsi="Sylfaen"/>
                <w:sz w:val="22"/>
                <w:szCs w:val="22"/>
                <w:lang w:val="ka-GE"/>
              </w:rPr>
              <w:t>ადმინისტრაციული ხარჯი</w:t>
            </w:r>
          </w:p>
        </w:tc>
        <w:tc>
          <w:tcPr>
            <w:tcW w:w="1719" w:type="dxa"/>
            <w:gridSpan w:val="15"/>
            <w:shd w:val="clear" w:color="auto" w:fill="auto"/>
          </w:tcPr>
          <w:p w14:paraId="2716E3F3" w14:textId="77777777" w:rsidR="00031AD6" w:rsidRPr="00D91F8B" w:rsidRDefault="00031AD6" w:rsidP="00031AD6">
            <w:pPr>
              <w:jc w:val="center"/>
              <w:rPr>
                <w:rFonts w:ascii="Sylfaen" w:hAnsi="Sylfaen"/>
                <w:sz w:val="22"/>
                <w:szCs w:val="22"/>
                <w:lang w:val="ka-GE"/>
              </w:rPr>
            </w:pPr>
          </w:p>
        </w:tc>
        <w:tc>
          <w:tcPr>
            <w:tcW w:w="1617" w:type="dxa"/>
            <w:gridSpan w:val="7"/>
            <w:shd w:val="clear" w:color="auto" w:fill="auto"/>
          </w:tcPr>
          <w:p w14:paraId="78CF3469" w14:textId="77777777" w:rsidR="00031AD6" w:rsidRPr="00D91F8B" w:rsidRDefault="00031AD6" w:rsidP="00031AD6">
            <w:pPr>
              <w:jc w:val="center"/>
              <w:rPr>
                <w:rFonts w:ascii="Sylfaen" w:hAnsi="Sylfaen"/>
                <w:sz w:val="22"/>
                <w:szCs w:val="22"/>
                <w:lang w:val="ka-GE"/>
              </w:rPr>
            </w:pPr>
          </w:p>
        </w:tc>
      </w:tr>
      <w:tr w:rsidR="00031AD6" w:rsidRPr="00D91F8B" w14:paraId="1B8E8A9E" w14:textId="77777777" w:rsidTr="007241DA">
        <w:trPr>
          <w:trHeight w:val="503"/>
        </w:trPr>
        <w:tc>
          <w:tcPr>
            <w:tcW w:w="1530" w:type="dxa"/>
            <w:vMerge/>
            <w:shd w:val="clear" w:color="auto" w:fill="auto"/>
          </w:tcPr>
          <w:p w14:paraId="66844880" w14:textId="77777777" w:rsidR="00031AD6" w:rsidRPr="00D91F8B" w:rsidRDefault="00031AD6" w:rsidP="00031AD6">
            <w:pPr>
              <w:jc w:val="both"/>
              <w:rPr>
                <w:rFonts w:ascii="Sylfaen" w:hAnsi="Sylfaen" w:cs="Sylfaen"/>
                <w:b/>
                <w:bCs/>
                <w:sz w:val="22"/>
                <w:szCs w:val="22"/>
                <w:lang w:val="ka-GE"/>
              </w:rPr>
            </w:pPr>
          </w:p>
        </w:tc>
        <w:tc>
          <w:tcPr>
            <w:tcW w:w="11666" w:type="dxa"/>
            <w:gridSpan w:val="34"/>
            <w:shd w:val="clear" w:color="auto" w:fill="auto"/>
          </w:tcPr>
          <w:p w14:paraId="7BDE55CD" w14:textId="13010281" w:rsidR="00031AD6" w:rsidRPr="00D91F8B" w:rsidRDefault="00031AD6" w:rsidP="00031AD6">
            <w:pPr>
              <w:jc w:val="both"/>
              <w:rPr>
                <w:rFonts w:ascii="Sylfaen" w:hAnsi="Sylfaen"/>
                <w:sz w:val="22"/>
                <w:szCs w:val="22"/>
                <w:lang w:val="ka-GE"/>
              </w:rPr>
            </w:pPr>
            <w:r w:rsidRPr="00D91F8B">
              <w:rPr>
                <w:rFonts w:ascii="Sylfaen" w:hAnsi="Sylfaen"/>
                <w:b/>
                <w:bCs/>
                <w:sz w:val="22"/>
                <w:szCs w:val="22"/>
                <w:lang w:val="ka-GE"/>
              </w:rPr>
              <w:t xml:space="preserve">პასუხისმგებელი უწყება: </w:t>
            </w:r>
            <w:r w:rsidR="00BD6BEE"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sz w:val="22"/>
                <w:szCs w:val="22"/>
                <w:lang w:val="ka-GE"/>
              </w:rPr>
              <w:t>სსიპ „საქართველოს ნოტარიუსთა პალატა“</w:t>
            </w:r>
          </w:p>
        </w:tc>
      </w:tr>
      <w:tr w:rsidR="00031AD6" w:rsidRPr="00D91F8B" w14:paraId="56D9B465" w14:textId="77777777" w:rsidTr="007241DA">
        <w:trPr>
          <w:trHeight w:val="701"/>
        </w:trPr>
        <w:tc>
          <w:tcPr>
            <w:tcW w:w="1530" w:type="dxa"/>
            <w:shd w:val="clear" w:color="auto" w:fill="FFC000" w:themeFill="accent4"/>
          </w:tcPr>
          <w:p w14:paraId="000A1E1D"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მიზანი 4.</w:t>
            </w:r>
          </w:p>
        </w:tc>
        <w:tc>
          <w:tcPr>
            <w:tcW w:w="11666" w:type="dxa"/>
            <w:gridSpan w:val="34"/>
            <w:shd w:val="clear" w:color="auto" w:fill="FFC000" w:themeFill="accent4"/>
          </w:tcPr>
          <w:p w14:paraId="1F31DC36" w14:textId="193681EB" w:rsidR="00031AD6" w:rsidRPr="00D91F8B" w:rsidRDefault="00AD0845" w:rsidP="00031AD6">
            <w:pPr>
              <w:jc w:val="both"/>
              <w:rPr>
                <w:rFonts w:ascii="Sylfaen" w:hAnsi="Sylfaen"/>
                <w:sz w:val="22"/>
                <w:szCs w:val="22"/>
                <w:lang w:val="ka-GE"/>
              </w:rPr>
            </w:pPr>
            <w:r w:rsidRPr="00D91F8B">
              <w:rPr>
                <w:rFonts w:ascii="Sylfaen" w:hAnsi="Sylfaen"/>
                <w:sz w:val="22"/>
                <w:szCs w:val="22"/>
                <w:lang w:val="ka-GE"/>
              </w:rPr>
              <w:t xml:space="preserve">პენიტენციურ დაწესებულებაში განთავსებულ შშმ ბრალდებულთა/მსჯავრდებულთა უფლებების დაცვა მათი საჭიროებების გათვალისწინებით  </w:t>
            </w:r>
          </w:p>
        </w:tc>
      </w:tr>
      <w:tr w:rsidR="00031AD6" w:rsidRPr="00D91F8B" w14:paraId="17948FF3" w14:textId="77777777" w:rsidTr="007241DA">
        <w:trPr>
          <w:trHeight w:val="701"/>
        </w:trPr>
        <w:tc>
          <w:tcPr>
            <w:tcW w:w="1530" w:type="dxa"/>
            <w:shd w:val="clear" w:color="auto" w:fill="D9D9D9" w:themeFill="background1" w:themeFillShade="D9"/>
          </w:tcPr>
          <w:p w14:paraId="78EA77AE"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ამოცანა 4.1. </w:t>
            </w:r>
          </w:p>
        </w:tc>
        <w:tc>
          <w:tcPr>
            <w:tcW w:w="11666" w:type="dxa"/>
            <w:gridSpan w:val="34"/>
            <w:shd w:val="clear" w:color="auto" w:fill="D9D9D9" w:themeFill="background1" w:themeFillShade="D9"/>
          </w:tcPr>
          <w:p w14:paraId="55FE4B1E" w14:textId="4376567B" w:rsidR="00031AD6" w:rsidRPr="00D91F8B" w:rsidRDefault="00031AD6" w:rsidP="00286336">
            <w:pPr>
              <w:jc w:val="both"/>
              <w:rPr>
                <w:rFonts w:ascii="Sylfaen" w:hAnsi="Sylfaen"/>
                <w:sz w:val="22"/>
                <w:szCs w:val="22"/>
                <w:lang w:val="ka-GE"/>
              </w:rPr>
            </w:pPr>
            <w:bookmarkStart w:id="11" w:name="_Hlk99028458"/>
            <w:r w:rsidRPr="00D91F8B">
              <w:rPr>
                <w:rFonts w:ascii="Sylfaen" w:hAnsi="Sylfaen"/>
                <w:sz w:val="22"/>
                <w:szCs w:val="22"/>
                <w:lang w:val="ka-GE"/>
              </w:rPr>
              <w:t xml:space="preserve">სპეციალური პენიტენციური სამსახურის სისტემაში </w:t>
            </w:r>
            <w:r w:rsidR="00A004D7">
              <w:rPr>
                <w:rFonts w:ascii="Sylfaen" w:hAnsi="Sylfaen"/>
                <w:sz w:val="22"/>
                <w:szCs w:val="22"/>
                <w:lang w:val="ka-GE"/>
              </w:rPr>
              <w:t xml:space="preserve">განთავსებულ </w:t>
            </w:r>
            <w:r w:rsidRPr="00D91F8B">
              <w:rPr>
                <w:rFonts w:ascii="Sylfaen" w:hAnsi="Sylfaen"/>
                <w:sz w:val="22"/>
                <w:szCs w:val="22"/>
                <w:lang w:val="ka-GE"/>
              </w:rPr>
              <w:t>შშმ ბრალდებულთა/მსჯავრდებულთა საჭიროებების შეფასების</w:t>
            </w:r>
            <w:r w:rsidR="009438D8" w:rsidRPr="00D91F8B">
              <w:rPr>
                <w:rFonts w:ascii="Sylfaen" w:hAnsi="Sylfaen"/>
                <w:sz w:val="22"/>
                <w:szCs w:val="22"/>
                <w:lang w:val="ka-GE"/>
              </w:rPr>
              <w:t xml:space="preserve"> სისტემის დანერგვ</w:t>
            </w:r>
            <w:r w:rsidR="00883ADB" w:rsidRPr="00D91F8B">
              <w:rPr>
                <w:rFonts w:ascii="Sylfaen" w:hAnsi="Sylfaen"/>
                <w:sz w:val="22"/>
                <w:szCs w:val="22"/>
                <w:lang w:val="ka-GE"/>
              </w:rPr>
              <w:t>ა</w:t>
            </w:r>
            <w:r w:rsidR="009438D8" w:rsidRPr="00D91F8B">
              <w:rPr>
                <w:rFonts w:ascii="Sylfaen" w:hAnsi="Sylfaen"/>
                <w:sz w:val="22"/>
                <w:szCs w:val="22"/>
                <w:lang w:val="ka-GE"/>
              </w:rPr>
              <w:t xml:space="preserve"> </w:t>
            </w:r>
            <w:bookmarkEnd w:id="11"/>
            <w:r w:rsidR="00426301" w:rsidRPr="00D91F8B">
              <w:rPr>
                <w:rFonts w:ascii="Sylfaen" w:hAnsi="Sylfaen"/>
                <w:sz w:val="22"/>
                <w:szCs w:val="22"/>
                <w:lang w:val="ka-GE"/>
              </w:rPr>
              <w:t xml:space="preserve">და </w:t>
            </w:r>
            <w:r w:rsidR="009438D8" w:rsidRPr="00D91F8B">
              <w:rPr>
                <w:rFonts w:ascii="Sylfaen" w:hAnsi="Sylfaen"/>
                <w:sz w:val="22"/>
                <w:szCs w:val="22"/>
                <w:lang w:val="ka-GE"/>
              </w:rPr>
              <w:t>თანაბარი უფლებების უზრუნველყოფა</w:t>
            </w:r>
          </w:p>
        </w:tc>
      </w:tr>
      <w:tr w:rsidR="00031AD6" w:rsidRPr="00D91F8B" w14:paraId="25653983" w14:textId="77777777" w:rsidTr="007241DA">
        <w:trPr>
          <w:trHeight w:val="1880"/>
        </w:trPr>
        <w:tc>
          <w:tcPr>
            <w:tcW w:w="1530" w:type="dxa"/>
          </w:tcPr>
          <w:p w14:paraId="39630CC8" w14:textId="77777777" w:rsidR="00031AD6" w:rsidRPr="00D91F8B" w:rsidRDefault="00031AD6" w:rsidP="00031AD6">
            <w:pPr>
              <w:jc w:val="both"/>
              <w:rPr>
                <w:rFonts w:ascii="Sylfaen" w:hAnsi="Sylfaen" w:cs="Sylfaen"/>
                <w:b/>
                <w:bCs/>
                <w:sz w:val="22"/>
                <w:szCs w:val="22"/>
                <w:lang w:val="ka-GE"/>
              </w:rPr>
            </w:pPr>
          </w:p>
        </w:tc>
        <w:tc>
          <w:tcPr>
            <w:tcW w:w="5674" w:type="dxa"/>
            <w:gridSpan w:val="4"/>
          </w:tcPr>
          <w:p w14:paraId="27EE34A4" w14:textId="101C2F9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საბაზისო მაჩვენებელი (2021) </w:t>
            </w:r>
          </w:p>
          <w:p w14:paraId="78664533" w14:textId="42A8E99B" w:rsidR="00031AD6" w:rsidRPr="00D91F8B" w:rsidRDefault="00AD0845" w:rsidP="00883ADB">
            <w:pPr>
              <w:jc w:val="both"/>
              <w:rPr>
                <w:rFonts w:ascii="Sylfaen" w:hAnsi="Sylfaen"/>
                <w:sz w:val="22"/>
                <w:szCs w:val="22"/>
                <w:lang w:val="ka-GE"/>
              </w:rPr>
            </w:pPr>
            <w:r w:rsidRPr="00D91F8B">
              <w:rPr>
                <w:rFonts w:ascii="Sylfaen" w:hAnsi="Sylfaen"/>
                <w:sz w:val="22"/>
                <w:szCs w:val="22"/>
                <w:lang w:val="ka-GE"/>
              </w:rPr>
              <w:t>შემუშავებულია შშმ ბრალდებულთა/</w:t>
            </w:r>
            <w:r w:rsidR="00956553">
              <w:rPr>
                <w:rFonts w:ascii="Sylfaen" w:hAnsi="Sylfaen"/>
                <w:sz w:val="22"/>
                <w:szCs w:val="22"/>
                <w:lang w:val="ka-GE"/>
              </w:rPr>
              <w:t xml:space="preserve"> </w:t>
            </w:r>
            <w:r w:rsidRPr="00D91F8B">
              <w:rPr>
                <w:rFonts w:ascii="Sylfaen" w:hAnsi="Sylfaen"/>
                <w:sz w:val="22"/>
                <w:szCs w:val="22"/>
                <w:lang w:val="ka-GE"/>
              </w:rPr>
              <w:t xml:space="preserve">მსჯავრდებულთა თანაბარი უფლებების უზრუნველყოფის სტანდარტის პროექტი </w:t>
            </w:r>
          </w:p>
        </w:tc>
        <w:tc>
          <w:tcPr>
            <w:tcW w:w="5992" w:type="dxa"/>
            <w:gridSpan w:val="30"/>
          </w:tcPr>
          <w:p w14:paraId="0679BCA0" w14:textId="30CE1F43"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სამიზნე მაჩვენებელი (2022) </w:t>
            </w:r>
          </w:p>
          <w:p w14:paraId="07460CC9" w14:textId="782EE8CA" w:rsidR="00031AD6" w:rsidRPr="00D91F8B" w:rsidRDefault="00031AD6" w:rsidP="00031AD6">
            <w:pPr>
              <w:jc w:val="both"/>
              <w:rPr>
                <w:rFonts w:ascii="Sylfaen" w:hAnsi="Sylfaen" w:cs="Sylfaen"/>
                <w:sz w:val="22"/>
                <w:szCs w:val="22"/>
                <w:lang w:val="ka-GE"/>
              </w:rPr>
            </w:pPr>
            <w:r w:rsidRPr="00D91F8B">
              <w:rPr>
                <w:rFonts w:ascii="Sylfaen" w:hAnsi="Sylfaen" w:cs="Sylfaen"/>
                <w:sz w:val="22"/>
                <w:szCs w:val="22"/>
                <w:lang w:val="ka-GE"/>
              </w:rPr>
              <w:t>შშმ ბრალდებულთა/მსჯავრდებულთა უფლებები დაცულია მათი საჭიროებების გათვალისწინებით და პენიტენციურ დაწესებულებებში ინკლუზიური გარემოს შექმნის უზრუნველყოფა დაწყებულია</w:t>
            </w:r>
          </w:p>
        </w:tc>
      </w:tr>
      <w:tr w:rsidR="00031AD6" w:rsidRPr="00D91F8B" w14:paraId="48F969E3" w14:textId="77777777" w:rsidTr="007241DA">
        <w:trPr>
          <w:trHeight w:val="728"/>
        </w:trPr>
        <w:tc>
          <w:tcPr>
            <w:tcW w:w="1530" w:type="dxa"/>
          </w:tcPr>
          <w:p w14:paraId="375C1CCC" w14:textId="77777777"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lastRenderedPageBreak/>
              <w:t>აქტივობა 4.1.1.</w:t>
            </w:r>
          </w:p>
        </w:tc>
        <w:tc>
          <w:tcPr>
            <w:tcW w:w="11666" w:type="dxa"/>
            <w:gridSpan w:val="34"/>
          </w:tcPr>
          <w:p w14:paraId="63C99F84" w14:textId="72A5A704" w:rsidR="00031AD6" w:rsidRPr="00D91F8B" w:rsidRDefault="00031AD6" w:rsidP="00286336">
            <w:pPr>
              <w:pStyle w:val="NormalWeb"/>
              <w:jc w:val="both"/>
              <w:rPr>
                <w:rFonts w:ascii="Sylfaen" w:hAnsi="Sylfaen" w:cs="Sylfaen"/>
                <w:sz w:val="22"/>
                <w:szCs w:val="22"/>
                <w:lang w:val="ka-GE"/>
              </w:rPr>
            </w:pPr>
            <w:r w:rsidRPr="00D91F8B">
              <w:rPr>
                <w:rFonts w:ascii="Sylfaen" w:hAnsi="Sylfaen" w:cs="Sylfaen"/>
                <w:sz w:val="22"/>
                <w:szCs w:val="22"/>
                <w:lang w:val="ka-GE"/>
              </w:rPr>
              <w:t>შშმ ბრალდებულთა/მსჯავრდებულთა საჭიროებების (ფიზიკური, სენსორული, ფსიქიკური და ინტელექტუალური) შეფასების ინსტრუმენტის შემუშავება და დამტკიცება</w:t>
            </w:r>
          </w:p>
        </w:tc>
      </w:tr>
      <w:tr w:rsidR="00031AD6" w:rsidRPr="00D91F8B" w14:paraId="5A671E93" w14:textId="77777777" w:rsidTr="007241DA">
        <w:trPr>
          <w:trHeight w:val="341"/>
        </w:trPr>
        <w:tc>
          <w:tcPr>
            <w:tcW w:w="1530" w:type="dxa"/>
            <w:vMerge w:val="restart"/>
          </w:tcPr>
          <w:p w14:paraId="236008A0" w14:textId="77777777" w:rsidR="00031AD6" w:rsidRPr="00D91F8B" w:rsidRDefault="00031AD6" w:rsidP="00031AD6">
            <w:pPr>
              <w:jc w:val="both"/>
              <w:rPr>
                <w:rFonts w:ascii="Sylfaen" w:hAnsi="Sylfaen" w:cs="Sylfaen"/>
                <w:b/>
                <w:bCs/>
                <w:sz w:val="22"/>
                <w:szCs w:val="22"/>
                <w:lang w:val="ka-GE"/>
              </w:rPr>
            </w:pPr>
            <w:bookmarkStart w:id="12" w:name="_Hlk92534786"/>
          </w:p>
        </w:tc>
        <w:tc>
          <w:tcPr>
            <w:tcW w:w="5674" w:type="dxa"/>
            <w:gridSpan w:val="4"/>
            <w:vMerge w:val="restart"/>
          </w:tcPr>
          <w:p w14:paraId="0E10FAE0" w14:textId="274203EC"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აქტივობის შედეგის ინდიკატორი </w:t>
            </w:r>
          </w:p>
          <w:p w14:paraId="1161195B" w14:textId="5AE43076" w:rsidR="00031AD6" w:rsidRPr="00D91F8B" w:rsidRDefault="00031AD6" w:rsidP="00031AD6">
            <w:pPr>
              <w:jc w:val="both"/>
              <w:rPr>
                <w:rFonts w:ascii="Sylfaen" w:hAnsi="Sylfaen" w:cs="Sylfaen"/>
                <w:sz w:val="22"/>
                <w:szCs w:val="22"/>
                <w:lang w:val="ka-GE"/>
              </w:rPr>
            </w:pPr>
            <w:r w:rsidRPr="00D91F8B">
              <w:rPr>
                <w:rFonts w:ascii="Sylfaen" w:hAnsi="Sylfaen" w:cs="Sylfaen"/>
                <w:sz w:val="22"/>
                <w:szCs w:val="22"/>
                <w:lang w:val="ka-GE"/>
              </w:rPr>
              <w:t>დამტკიცებულია შშმ ბრალდებულთა/ მსჯავრდებულთა საჭიროებების (ფიზიკური, სენსორული, ფსიქიკური და ინტელექტუალური) შეფასების ინსტრუმენტი</w:t>
            </w:r>
          </w:p>
        </w:tc>
        <w:tc>
          <w:tcPr>
            <w:tcW w:w="5992" w:type="dxa"/>
            <w:gridSpan w:val="30"/>
          </w:tcPr>
          <w:p w14:paraId="55167A85" w14:textId="77777777" w:rsidR="00031AD6" w:rsidRPr="00D91F8B" w:rsidRDefault="00031AD6" w:rsidP="00031AD6">
            <w:pPr>
              <w:jc w:val="center"/>
              <w:rPr>
                <w:rFonts w:ascii="Sylfaen" w:hAnsi="Sylfaen" w:cs="Sylfaen"/>
                <w:b/>
                <w:bCs/>
                <w:sz w:val="22"/>
                <w:szCs w:val="22"/>
                <w:lang w:val="ka-GE"/>
              </w:rPr>
            </w:pPr>
            <w:r w:rsidRPr="00D91F8B">
              <w:rPr>
                <w:rFonts w:ascii="Sylfaen" w:hAnsi="Sylfaen" w:cs="Sylfaen"/>
                <w:b/>
                <w:bCs/>
                <w:sz w:val="22"/>
                <w:szCs w:val="22"/>
                <w:lang w:val="ka-GE"/>
              </w:rPr>
              <w:t>დაფინანსების წყარო</w:t>
            </w:r>
          </w:p>
        </w:tc>
      </w:tr>
      <w:tr w:rsidR="00031AD6" w:rsidRPr="00D91F8B" w14:paraId="19B55F44" w14:textId="77777777" w:rsidTr="007241DA">
        <w:trPr>
          <w:trHeight w:val="341"/>
        </w:trPr>
        <w:tc>
          <w:tcPr>
            <w:tcW w:w="1530" w:type="dxa"/>
            <w:vMerge/>
          </w:tcPr>
          <w:p w14:paraId="410CDA93"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252A05D5" w14:textId="77777777" w:rsidR="00031AD6" w:rsidRPr="00D91F8B" w:rsidRDefault="00031AD6" w:rsidP="00031AD6">
            <w:pPr>
              <w:rPr>
                <w:rFonts w:ascii="Sylfaen" w:hAnsi="Sylfaen" w:cs="Sylfaen"/>
                <w:b/>
                <w:bCs/>
                <w:sz w:val="22"/>
                <w:szCs w:val="22"/>
                <w:lang w:val="ka-GE"/>
              </w:rPr>
            </w:pPr>
          </w:p>
        </w:tc>
        <w:tc>
          <w:tcPr>
            <w:tcW w:w="2719" w:type="dxa"/>
            <w:gridSpan w:val="9"/>
          </w:tcPr>
          <w:p w14:paraId="582E7A58" w14:textId="40EEB538" w:rsidR="00031AD6" w:rsidRPr="00D91F8B" w:rsidRDefault="00031AD6" w:rsidP="00956553">
            <w:pPr>
              <w:rPr>
                <w:rFonts w:ascii="Sylfaen" w:hAnsi="Sylfaen" w:cs="Sylfaen"/>
                <w:b/>
                <w:bCs/>
                <w:sz w:val="22"/>
                <w:szCs w:val="22"/>
                <w:lang w:val="ka-GE"/>
              </w:rPr>
            </w:pPr>
            <w:r w:rsidRPr="00D91F8B">
              <w:rPr>
                <w:rFonts w:ascii="Sylfaen" w:hAnsi="Sylfaen" w:cs="Sylfaen"/>
                <w:sz w:val="22"/>
                <w:szCs w:val="22"/>
                <w:lang w:val="ka-GE"/>
              </w:rPr>
              <w:t>სახელმწიფო ბიუჯეტი</w:t>
            </w:r>
          </w:p>
        </w:tc>
        <w:tc>
          <w:tcPr>
            <w:tcW w:w="1491" w:type="dxa"/>
            <w:gridSpan w:val="11"/>
          </w:tcPr>
          <w:p w14:paraId="0A186421" w14:textId="0FA91A2C" w:rsidR="00031AD6" w:rsidRPr="00D91F8B" w:rsidRDefault="00031AD6" w:rsidP="00031AD6">
            <w:pPr>
              <w:jc w:val="center"/>
              <w:rPr>
                <w:rFonts w:ascii="Sylfaen" w:hAnsi="Sylfaen" w:cs="Sylfaen"/>
                <w:b/>
                <w:bCs/>
                <w:sz w:val="22"/>
                <w:szCs w:val="22"/>
                <w:lang w:val="ka-GE"/>
              </w:rPr>
            </w:pPr>
            <w:r w:rsidRPr="00D91F8B">
              <w:rPr>
                <w:rFonts w:ascii="Sylfaen" w:hAnsi="Sylfaen" w:cs="Sylfaen"/>
                <w:sz w:val="22"/>
                <w:szCs w:val="22"/>
                <w:lang w:val="ka-GE"/>
              </w:rPr>
              <w:t>სხვა</w:t>
            </w:r>
          </w:p>
        </w:tc>
        <w:tc>
          <w:tcPr>
            <w:tcW w:w="1782" w:type="dxa"/>
            <w:gridSpan w:val="10"/>
          </w:tcPr>
          <w:p w14:paraId="64C5F784" w14:textId="77777777" w:rsidR="00031AD6" w:rsidRPr="00D91F8B" w:rsidRDefault="00031AD6" w:rsidP="00031AD6">
            <w:pPr>
              <w:jc w:val="center"/>
              <w:rPr>
                <w:rFonts w:ascii="Sylfaen" w:hAnsi="Sylfaen" w:cs="Sylfaen"/>
                <w:b/>
                <w:bCs/>
                <w:sz w:val="22"/>
                <w:szCs w:val="22"/>
                <w:lang w:val="ka-GE"/>
              </w:rPr>
            </w:pPr>
            <w:r w:rsidRPr="00D91F8B">
              <w:rPr>
                <w:rFonts w:ascii="Sylfaen" w:hAnsi="Sylfaen" w:cs="Sylfaen"/>
                <w:sz w:val="22"/>
                <w:szCs w:val="22"/>
                <w:lang w:val="ka-GE"/>
              </w:rPr>
              <w:t>დეფიციტი</w:t>
            </w:r>
          </w:p>
        </w:tc>
      </w:tr>
      <w:tr w:rsidR="00031AD6" w:rsidRPr="00D91F8B" w14:paraId="6111CD3D" w14:textId="77777777" w:rsidTr="007241DA">
        <w:trPr>
          <w:trHeight w:val="818"/>
        </w:trPr>
        <w:tc>
          <w:tcPr>
            <w:tcW w:w="1530" w:type="dxa"/>
            <w:vMerge/>
          </w:tcPr>
          <w:p w14:paraId="5E148526" w14:textId="77777777" w:rsidR="00031AD6" w:rsidRPr="00D91F8B" w:rsidRDefault="00031AD6" w:rsidP="00031AD6">
            <w:pPr>
              <w:jc w:val="both"/>
              <w:rPr>
                <w:rFonts w:ascii="Sylfaen" w:hAnsi="Sylfaen" w:cs="Sylfaen"/>
                <w:b/>
                <w:bCs/>
                <w:sz w:val="22"/>
                <w:szCs w:val="22"/>
                <w:lang w:val="ka-GE"/>
              </w:rPr>
            </w:pPr>
          </w:p>
        </w:tc>
        <w:tc>
          <w:tcPr>
            <w:tcW w:w="5674" w:type="dxa"/>
            <w:gridSpan w:val="4"/>
            <w:vMerge/>
          </w:tcPr>
          <w:p w14:paraId="5444EDA7" w14:textId="77777777" w:rsidR="00031AD6" w:rsidRPr="00D91F8B" w:rsidRDefault="00031AD6" w:rsidP="00031AD6">
            <w:pPr>
              <w:jc w:val="both"/>
              <w:rPr>
                <w:rFonts w:ascii="Sylfaen" w:hAnsi="Sylfaen" w:cs="Sylfaen"/>
                <w:b/>
                <w:bCs/>
                <w:sz w:val="22"/>
                <w:szCs w:val="22"/>
                <w:lang w:val="ka-GE"/>
              </w:rPr>
            </w:pPr>
          </w:p>
        </w:tc>
        <w:tc>
          <w:tcPr>
            <w:tcW w:w="2719" w:type="dxa"/>
            <w:gridSpan w:val="9"/>
          </w:tcPr>
          <w:p w14:paraId="735DFA41" w14:textId="49054FE5" w:rsidR="00031AD6" w:rsidRPr="00D91F8B" w:rsidRDefault="00031AD6" w:rsidP="00031AD6">
            <w:pPr>
              <w:rPr>
                <w:rFonts w:ascii="Sylfaen" w:hAnsi="Sylfaen" w:cs="Sylfaen"/>
                <w:b/>
                <w:bCs/>
                <w:sz w:val="22"/>
                <w:szCs w:val="22"/>
                <w:lang w:val="ka-GE"/>
              </w:rPr>
            </w:pPr>
          </w:p>
        </w:tc>
        <w:tc>
          <w:tcPr>
            <w:tcW w:w="1491" w:type="dxa"/>
            <w:gridSpan w:val="11"/>
          </w:tcPr>
          <w:p w14:paraId="7756809A" w14:textId="2B5376F2" w:rsidR="00031AD6" w:rsidRPr="00D91F8B" w:rsidRDefault="00031AD6" w:rsidP="00031AD6">
            <w:pPr>
              <w:jc w:val="both"/>
              <w:rPr>
                <w:rFonts w:ascii="Sylfaen" w:hAnsi="Sylfaen" w:cs="Sylfaen"/>
                <w:sz w:val="22"/>
                <w:szCs w:val="22"/>
                <w:lang w:val="ka-GE"/>
              </w:rPr>
            </w:pPr>
            <w:r w:rsidRPr="00D91F8B">
              <w:rPr>
                <w:rFonts w:ascii="Sylfaen" w:hAnsi="Sylfaen" w:cs="Sylfaen"/>
                <w:color w:val="000000" w:themeColor="text1"/>
                <w:sz w:val="22"/>
                <w:szCs w:val="22"/>
                <w:lang w:val="ka-GE"/>
              </w:rPr>
              <w:t>ევროპის საბჭო</w:t>
            </w:r>
          </w:p>
        </w:tc>
        <w:tc>
          <w:tcPr>
            <w:tcW w:w="1782" w:type="dxa"/>
            <w:gridSpan w:val="10"/>
          </w:tcPr>
          <w:p w14:paraId="4C9090DA" w14:textId="77777777" w:rsidR="00031AD6" w:rsidRPr="00D91F8B" w:rsidRDefault="00031AD6" w:rsidP="00031AD6">
            <w:pPr>
              <w:jc w:val="both"/>
              <w:rPr>
                <w:rFonts w:ascii="Sylfaen" w:hAnsi="Sylfaen" w:cs="Sylfaen"/>
                <w:b/>
                <w:bCs/>
                <w:sz w:val="22"/>
                <w:szCs w:val="22"/>
                <w:lang w:val="ka-GE"/>
              </w:rPr>
            </w:pPr>
          </w:p>
        </w:tc>
      </w:tr>
      <w:bookmarkEnd w:id="12"/>
      <w:tr w:rsidR="00031AD6" w:rsidRPr="00D91F8B" w14:paraId="555FD7B1" w14:textId="77777777" w:rsidTr="007241DA">
        <w:trPr>
          <w:trHeight w:val="368"/>
        </w:trPr>
        <w:tc>
          <w:tcPr>
            <w:tcW w:w="1530" w:type="dxa"/>
            <w:vMerge/>
          </w:tcPr>
          <w:p w14:paraId="02FB9965" w14:textId="77777777" w:rsidR="00031AD6" w:rsidRPr="00D91F8B" w:rsidRDefault="00031AD6" w:rsidP="00031AD6">
            <w:pPr>
              <w:jc w:val="both"/>
              <w:rPr>
                <w:rFonts w:ascii="Sylfaen" w:hAnsi="Sylfaen" w:cs="Sylfaen"/>
                <w:b/>
                <w:bCs/>
                <w:sz w:val="22"/>
                <w:szCs w:val="22"/>
                <w:lang w:val="ka-GE"/>
              </w:rPr>
            </w:pPr>
          </w:p>
        </w:tc>
        <w:tc>
          <w:tcPr>
            <w:tcW w:w="11666" w:type="dxa"/>
            <w:gridSpan w:val="34"/>
          </w:tcPr>
          <w:p w14:paraId="09387151" w14:textId="3ED9CB91"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პასუხისმგებელი უწყება: </w:t>
            </w:r>
            <w:r w:rsidR="00AD34EA">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 </w:t>
            </w:r>
            <w:r w:rsidRPr="00D91F8B">
              <w:rPr>
                <w:rFonts w:ascii="Sylfaen" w:hAnsi="Sylfaen" w:cs="Sylfaen"/>
                <w:sz w:val="22"/>
                <w:szCs w:val="22"/>
                <w:lang w:val="ka-GE"/>
              </w:rPr>
              <w:t>სპეციალური პენიტენციური სამსახური</w:t>
            </w:r>
          </w:p>
        </w:tc>
      </w:tr>
      <w:tr w:rsidR="00031AD6" w:rsidRPr="00D91F8B" w14:paraId="7D6AFC1A" w14:textId="77777777" w:rsidTr="007241DA">
        <w:trPr>
          <w:trHeight w:val="710"/>
        </w:trPr>
        <w:tc>
          <w:tcPr>
            <w:tcW w:w="1530" w:type="dxa"/>
            <w:shd w:val="clear" w:color="auto" w:fill="auto"/>
          </w:tcPr>
          <w:p w14:paraId="319E2203" w14:textId="77777777"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აქტივობა</w:t>
            </w:r>
          </w:p>
          <w:p w14:paraId="26B0EF25" w14:textId="0638A64F"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4.1.2.</w:t>
            </w:r>
          </w:p>
        </w:tc>
        <w:tc>
          <w:tcPr>
            <w:tcW w:w="11666" w:type="dxa"/>
            <w:gridSpan w:val="34"/>
            <w:shd w:val="clear" w:color="auto" w:fill="auto"/>
          </w:tcPr>
          <w:p w14:paraId="6CD3337C" w14:textId="2BB59069" w:rsidR="00031AD6" w:rsidRPr="00D91F8B" w:rsidRDefault="00AD0845" w:rsidP="00031AD6">
            <w:pPr>
              <w:jc w:val="both"/>
              <w:rPr>
                <w:rFonts w:ascii="Sylfaen" w:hAnsi="Sylfaen" w:cstheme="minorHAnsi"/>
                <w:sz w:val="22"/>
                <w:szCs w:val="22"/>
                <w:lang w:val="ka-GE"/>
              </w:rPr>
            </w:pPr>
            <w:r w:rsidRPr="00D91F8B">
              <w:rPr>
                <w:rFonts w:ascii="Sylfaen" w:hAnsi="Sylfaen" w:cstheme="minorHAnsi"/>
                <w:sz w:val="22"/>
                <w:szCs w:val="22"/>
                <w:lang w:val="ka-GE"/>
              </w:rPr>
              <w:t>შშმ ბრალდებულთა/მსჯავრდებულთა თანაბარი უფლებების უზრუნველყოფის სტანდარტის შემუშავება და დამტკიცება</w:t>
            </w:r>
          </w:p>
        </w:tc>
      </w:tr>
      <w:tr w:rsidR="00031AD6" w:rsidRPr="00D91F8B" w14:paraId="4C94C20F" w14:textId="223EB96F" w:rsidTr="007241DA">
        <w:trPr>
          <w:trHeight w:val="440"/>
        </w:trPr>
        <w:tc>
          <w:tcPr>
            <w:tcW w:w="1530" w:type="dxa"/>
            <w:vMerge w:val="restart"/>
            <w:shd w:val="clear" w:color="auto" w:fill="auto"/>
          </w:tcPr>
          <w:p w14:paraId="3EC1B5CE"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val="restart"/>
            <w:shd w:val="clear" w:color="auto" w:fill="auto"/>
          </w:tcPr>
          <w:p w14:paraId="5AC8AD2A" w14:textId="6EDC5A95"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 xml:space="preserve">აქტივობის შედეგის ინდიკატორი </w:t>
            </w:r>
          </w:p>
          <w:p w14:paraId="286883CB" w14:textId="33EC7480" w:rsidR="00031AD6" w:rsidRPr="00D91F8B" w:rsidRDefault="001D05ED" w:rsidP="00286336">
            <w:pPr>
              <w:rPr>
                <w:rFonts w:ascii="Sylfaen" w:hAnsi="Sylfaen" w:cstheme="minorHAnsi"/>
                <w:sz w:val="22"/>
                <w:szCs w:val="22"/>
                <w:lang w:val="ka-GE"/>
              </w:rPr>
            </w:pPr>
            <w:r w:rsidRPr="00D91F8B">
              <w:rPr>
                <w:rFonts w:ascii="Sylfaen" w:hAnsi="Sylfaen" w:cstheme="minorHAnsi"/>
                <w:sz w:val="22"/>
                <w:szCs w:val="22"/>
                <w:lang w:val="ka-GE"/>
              </w:rPr>
              <w:t>დამტკიცებულია შშმ</w:t>
            </w:r>
            <w:r w:rsidR="00286336" w:rsidRPr="00D91F8B">
              <w:rPr>
                <w:rFonts w:ascii="Sylfaen" w:hAnsi="Sylfaen" w:cstheme="minorHAnsi"/>
                <w:sz w:val="22"/>
                <w:szCs w:val="22"/>
                <w:lang w:val="ka-GE"/>
              </w:rPr>
              <w:t xml:space="preserve"> </w:t>
            </w:r>
            <w:r w:rsidRPr="00D91F8B">
              <w:rPr>
                <w:rFonts w:ascii="Sylfaen" w:hAnsi="Sylfaen" w:cstheme="minorHAnsi"/>
                <w:sz w:val="22"/>
                <w:szCs w:val="22"/>
                <w:lang w:val="ka-GE"/>
              </w:rPr>
              <w:t>ბრალდებულთა/მსჯავრდებულთა თანაბარი უფლებების უზრუნველყოფის სტანდარტი</w:t>
            </w:r>
          </w:p>
        </w:tc>
        <w:tc>
          <w:tcPr>
            <w:tcW w:w="5992" w:type="dxa"/>
            <w:gridSpan w:val="30"/>
            <w:shd w:val="clear" w:color="auto" w:fill="auto"/>
          </w:tcPr>
          <w:p w14:paraId="5B5C8BFF" w14:textId="0E1B2655" w:rsidR="00031AD6" w:rsidRPr="00D91F8B" w:rsidRDefault="00031AD6" w:rsidP="00031AD6">
            <w:pPr>
              <w:jc w:val="center"/>
              <w:rPr>
                <w:rFonts w:ascii="Sylfaen" w:hAnsi="Sylfaen" w:cstheme="minorHAnsi"/>
                <w:b/>
                <w:bCs/>
                <w:sz w:val="22"/>
                <w:szCs w:val="22"/>
                <w:lang w:val="ka-GE"/>
              </w:rPr>
            </w:pPr>
            <w:r w:rsidRPr="00D91F8B">
              <w:rPr>
                <w:rFonts w:ascii="Sylfaen" w:hAnsi="Sylfaen" w:cstheme="minorHAnsi"/>
                <w:b/>
                <w:bCs/>
                <w:sz w:val="22"/>
                <w:szCs w:val="22"/>
                <w:lang w:val="ka-GE"/>
              </w:rPr>
              <w:t>დაფინა</w:t>
            </w:r>
            <w:r w:rsidR="00413D47">
              <w:rPr>
                <w:rFonts w:ascii="Sylfaen" w:hAnsi="Sylfaen" w:cstheme="minorHAnsi"/>
                <w:b/>
                <w:bCs/>
                <w:sz w:val="22"/>
                <w:szCs w:val="22"/>
                <w:lang w:val="ka-GE"/>
              </w:rPr>
              <w:t>ნ</w:t>
            </w:r>
            <w:r w:rsidRPr="00D91F8B">
              <w:rPr>
                <w:rFonts w:ascii="Sylfaen" w:hAnsi="Sylfaen" w:cstheme="minorHAnsi"/>
                <w:b/>
                <w:bCs/>
                <w:sz w:val="22"/>
                <w:szCs w:val="22"/>
                <w:lang w:val="ka-GE"/>
              </w:rPr>
              <w:t>სების წყარო</w:t>
            </w:r>
          </w:p>
        </w:tc>
      </w:tr>
      <w:tr w:rsidR="00031AD6" w:rsidRPr="00D91F8B" w14:paraId="071D294C" w14:textId="59E6F2D1" w:rsidTr="007241DA">
        <w:trPr>
          <w:trHeight w:val="440"/>
        </w:trPr>
        <w:tc>
          <w:tcPr>
            <w:tcW w:w="1530" w:type="dxa"/>
            <w:vMerge/>
            <w:shd w:val="clear" w:color="auto" w:fill="auto"/>
          </w:tcPr>
          <w:p w14:paraId="163745F4"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shd w:val="clear" w:color="auto" w:fill="auto"/>
          </w:tcPr>
          <w:p w14:paraId="618359E9" w14:textId="77777777" w:rsidR="00031AD6" w:rsidRPr="00D91F8B" w:rsidRDefault="00031AD6" w:rsidP="00031AD6">
            <w:pPr>
              <w:jc w:val="both"/>
              <w:rPr>
                <w:rFonts w:ascii="Sylfaen" w:hAnsi="Sylfaen" w:cstheme="minorHAnsi"/>
                <w:sz w:val="22"/>
                <w:szCs w:val="22"/>
                <w:lang w:val="ka-GE"/>
              </w:rPr>
            </w:pPr>
          </w:p>
        </w:tc>
        <w:tc>
          <w:tcPr>
            <w:tcW w:w="2639" w:type="dxa"/>
            <w:gridSpan w:val="7"/>
            <w:shd w:val="clear" w:color="auto" w:fill="auto"/>
          </w:tcPr>
          <w:p w14:paraId="0CD0FB46" w14:textId="4C2EF219" w:rsidR="00031AD6" w:rsidRPr="00D91F8B" w:rsidRDefault="00031AD6" w:rsidP="00956553">
            <w:pPr>
              <w:rPr>
                <w:rFonts w:ascii="Sylfaen" w:hAnsi="Sylfaen" w:cstheme="minorHAnsi"/>
                <w:sz w:val="22"/>
                <w:szCs w:val="22"/>
                <w:lang w:val="ka-GE"/>
              </w:rPr>
            </w:pPr>
            <w:r w:rsidRPr="00D91F8B">
              <w:rPr>
                <w:rFonts w:ascii="Sylfaen" w:hAnsi="Sylfaen" w:cstheme="minorHAnsi"/>
                <w:sz w:val="22"/>
                <w:szCs w:val="22"/>
                <w:lang w:val="ka-GE"/>
              </w:rPr>
              <w:t>სახელმწიფო ბიუჯეტი</w:t>
            </w:r>
          </w:p>
        </w:tc>
        <w:tc>
          <w:tcPr>
            <w:tcW w:w="1653" w:type="dxa"/>
            <w:gridSpan w:val="14"/>
            <w:shd w:val="clear" w:color="auto" w:fill="auto"/>
          </w:tcPr>
          <w:p w14:paraId="727028BC" w14:textId="156AE64E" w:rsidR="00031AD6" w:rsidRPr="00D91F8B" w:rsidRDefault="00031AD6" w:rsidP="00031AD6">
            <w:pPr>
              <w:jc w:val="center"/>
              <w:rPr>
                <w:rFonts w:ascii="Sylfaen" w:hAnsi="Sylfaen" w:cstheme="minorHAnsi"/>
                <w:sz w:val="22"/>
                <w:szCs w:val="22"/>
                <w:lang w:val="ka-GE"/>
              </w:rPr>
            </w:pPr>
            <w:r w:rsidRPr="00D91F8B">
              <w:rPr>
                <w:rFonts w:ascii="Sylfaen" w:hAnsi="Sylfaen" w:cstheme="minorHAnsi"/>
                <w:sz w:val="22"/>
                <w:szCs w:val="22"/>
                <w:lang w:val="ka-GE"/>
              </w:rPr>
              <w:t>სხვა</w:t>
            </w:r>
          </w:p>
        </w:tc>
        <w:tc>
          <w:tcPr>
            <w:tcW w:w="1700" w:type="dxa"/>
            <w:gridSpan w:val="9"/>
            <w:shd w:val="clear" w:color="auto" w:fill="auto"/>
          </w:tcPr>
          <w:p w14:paraId="0BFE347D" w14:textId="4449DEB2" w:rsidR="00031AD6" w:rsidRPr="00D91F8B" w:rsidRDefault="00031AD6" w:rsidP="00031AD6">
            <w:pPr>
              <w:jc w:val="center"/>
              <w:rPr>
                <w:rFonts w:ascii="Sylfaen" w:hAnsi="Sylfaen" w:cstheme="minorHAnsi"/>
                <w:sz w:val="22"/>
                <w:szCs w:val="22"/>
                <w:lang w:val="ka-GE"/>
              </w:rPr>
            </w:pPr>
            <w:r w:rsidRPr="00D91F8B">
              <w:rPr>
                <w:rFonts w:ascii="Sylfaen" w:hAnsi="Sylfaen" w:cstheme="minorHAnsi"/>
                <w:sz w:val="22"/>
                <w:szCs w:val="22"/>
                <w:lang w:val="ka-GE"/>
              </w:rPr>
              <w:t>დეფიციტი</w:t>
            </w:r>
          </w:p>
        </w:tc>
      </w:tr>
      <w:tr w:rsidR="00031AD6" w:rsidRPr="00D91F8B" w14:paraId="0AF7CC23" w14:textId="1291332D" w:rsidTr="007241DA">
        <w:trPr>
          <w:trHeight w:val="782"/>
        </w:trPr>
        <w:tc>
          <w:tcPr>
            <w:tcW w:w="1530" w:type="dxa"/>
            <w:vMerge/>
            <w:shd w:val="clear" w:color="auto" w:fill="auto"/>
          </w:tcPr>
          <w:p w14:paraId="7E048B8E"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shd w:val="clear" w:color="auto" w:fill="auto"/>
          </w:tcPr>
          <w:p w14:paraId="0F6AB03D" w14:textId="77777777" w:rsidR="00031AD6" w:rsidRPr="00D91F8B" w:rsidRDefault="00031AD6" w:rsidP="00031AD6">
            <w:pPr>
              <w:jc w:val="both"/>
              <w:rPr>
                <w:rFonts w:ascii="Sylfaen" w:hAnsi="Sylfaen" w:cstheme="minorHAnsi"/>
                <w:sz w:val="22"/>
                <w:szCs w:val="22"/>
                <w:lang w:val="ka-GE"/>
              </w:rPr>
            </w:pPr>
          </w:p>
        </w:tc>
        <w:tc>
          <w:tcPr>
            <w:tcW w:w="2639" w:type="dxa"/>
            <w:gridSpan w:val="7"/>
            <w:shd w:val="clear" w:color="auto" w:fill="auto"/>
          </w:tcPr>
          <w:p w14:paraId="2158A1AD" w14:textId="30AE2287" w:rsidR="00031AD6" w:rsidRPr="00D91F8B" w:rsidRDefault="00031AD6" w:rsidP="00031AD6">
            <w:pPr>
              <w:jc w:val="both"/>
              <w:rPr>
                <w:rFonts w:ascii="Sylfaen" w:hAnsi="Sylfaen" w:cstheme="minorHAnsi"/>
                <w:sz w:val="22"/>
                <w:szCs w:val="22"/>
                <w:lang w:val="ka-GE"/>
              </w:rPr>
            </w:pPr>
            <w:r w:rsidRPr="00D91F8B">
              <w:rPr>
                <w:rFonts w:ascii="Sylfaen" w:hAnsi="Sylfaen" w:cstheme="minorHAnsi"/>
                <w:sz w:val="22"/>
                <w:szCs w:val="22"/>
                <w:lang w:val="ka-GE"/>
              </w:rPr>
              <w:t>ადმინისტრაციული ხარჯი</w:t>
            </w:r>
          </w:p>
        </w:tc>
        <w:tc>
          <w:tcPr>
            <w:tcW w:w="1653" w:type="dxa"/>
            <w:gridSpan w:val="14"/>
            <w:shd w:val="clear" w:color="auto" w:fill="auto"/>
          </w:tcPr>
          <w:p w14:paraId="38F1819D" w14:textId="77777777" w:rsidR="00031AD6" w:rsidRPr="00D91F8B" w:rsidRDefault="00031AD6" w:rsidP="00031AD6">
            <w:pPr>
              <w:jc w:val="both"/>
              <w:rPr>
                <w:rFonts w:ascii="Sylfaen" w:hAnsi="Sylfaen" w:cstheme="minorHAnsi"/>
                <w:sz w:val="22"/>
                <w:szCs w:val="22"/>
                <w:lang w:val="ka-GE"/>
              </w:rPr>
            </w:pPr>
          </w:p>
        </w:tc>
        <w:tc>
          <w:tcPr>
            <w:tcW w:w="1700" w:type="dxa"/>
            <w:gridSpan w:val="9"/>
            <w:shd w:val="clear" w:color="auto" w:fill="auto"/>
          </w:tcPr>
          <w:p w14:paraId="67650795" w14:textId="77777777" w:rsidR="00031AD6" w:rsidRPr="00D91F8B" w:rsidRDefault="00031AD6" w:rsidP="00031AD6">
            <w:pPr>
              <w:jc w:val="both"/>
              <w:rPr>
                <w:rFonts w:ascii="Sylfaen" w:hAnsi="Sylfaen" w:cstheme="minorHAnsi"/>
                <w:sz w:val="22"/>
                <w:szCs w:val="22"/>
                <w:lang w:val="ka-GE"/>
              </w:rPr>
            </w:pPr>
          </w:p>
        </w:tc>
      </w:tr>
      <w:tr w:rsidR="00031AD6" w:rsidRPr="00D91F8B" w14:paraId="52F3FC55" w14:textId="77777777" w:rsidTr="00EC326E">
        <w:trPr>
          <w:trHeight w:val="683"/>
        </w:trPr>
        <w:tc>
          <w:tcPr>
            <w:tcW w:w="1530" w:type="dxa"/>
            <w:vMerge/>
            <w:shd w:val="clear" w:color="auto" w:fill="auto"/>
          </w:tcPr>
          <w:p w14:paraId="15C41585" w14:textId="77777777" w:rsidR="00031AD6" w:rsidRPr="00D91F8B" w:rsidRDefault="00031AD6" w:rsidP="00031AD6">
            <w:pPr>
              <w:jc w:val="both"/>
              <w:rPr>
                <w:rFonts w:ascii="Sylfaen" w:hAnsi="Sylfaen" w:cstheme="minorHAnsi"/>
                <w:b/>
                <w:bCs/>
                <w:sz w:val="22"/>
                <w:szCs w:val="22"/>
                <w:lang w:val="ka-GE"/>
              </w:rPr>
            </w:pPr>
          </w:p>
        </w:tc>
        <w:tc>
          <w:tcPr>
            <w:tcW w:w="11666" w:type="dxa"/>
            <w:gridSpan w:val="34"/>
            <w:shd w:val="clear" w:color="auto" w:fill="auto"/>
          </w:tcPr>
          <w:p w14:paraId="1E7A3FF2" w14:textId="3254094A" w:rsidR="00031AD6" w:rsidRPr="00D91F8B" w:rsidRDefault="00031AD6" w:rsidP="00031AD6">
            <w:pPr>
              <w:jc w:val="both"/>
              <w:rPr>
                <w:rFonts w:ascii="Sylfaen" w:hAnsi="Sylfaen" w:cstheme="minorHAnsi"/>
                <w:sz w:val="22"/>
                <w:szCs w:val="22"/>
                <w:lang w:val="ka-GE"/>
              </w:rPr>
            </w:pPr>
            <w:r w:rsidRPr="00D91F8B">
              <w:rPr>
                <w:rFonts w:ascii="Sylfaen" w:hAnsi="Sylfaen" w:cstheme="minorHAnsi"/>
                <w:b/>
                <w:bCs/>
                <w:sz w:val="22"/>
                <w:szCs w:val="22"/>
                <w:lang w:val="ka-GE"/>
              </w:rPr>
              <w:t>პასუხისმგებელი უწყება:</w:t>
            </w:r>
            <w:r w:rsidR="00BB3E51" w:rsidRPr="00D91F8B">
              <w:rPr>
                <w:rFonts w:ascii="Sylfaen" w:hAnsi="Sylfaen" w:cstheme="minorHAnsi"/>
                <w:b/>
                <w:bCs/>
                <w:sz w:val="22"/>
                <w:szCs w:val="22"/>
                <w:lang w:val="ka-GE"/>
              </w:rPr>
              <w:t xml:space="preserve"> </w:t>
            </w:r>
            <w:r w:rsidR="00AD34EA">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w:t>
            </w:r>
            <w:r w:rsidR="00956553">
              <w:rPr>
                <w:rFonts w:ascii="Sylfaen" w:hAnsi="Sylfaen"/>
                <w:lang w:val="ka-GE"/>
              </w:rPr>
              <w:t>–</w:t>
            </w:r>
            <w:r w:rsidR="00AD34EA">
              <w:rPr>
                <w:rFonts w:ascii="Sylfaen" w:hAnsi="Sylfaen" w:cs="Sylfaen"/>
                <w:bCs/>
                <w:sz w:val="22"/>
                <w:szCs w:val="22"/>
                <w:lang w:val="ka-GE"/>
              </w:rPr>
              <w:t xml:space="preserve"> </w:t>
            </w:r>
            <w:r w:rsidRPr="00D91F8B">
              <w:rPr>
                <w:rFonts w:ascii="Sylfaen" w:hAnsi="Sylfaen" w:cstheme="minorHAnsi"/>
                <w:sz w:val="22"/>
                <w:szCs w:val="22"/>
                <w:lang w:val="ka-GE"/>
              </w:rPr>
              <w:t>სპეციალური პენიტენციური სამსახური</w:t>
            </w:r>
          </w:p>
        </w:tc>
      </w:tr>
      <w:tr w:rsidR="00031AD6" w:rsidRPr="00D91F8B" w14:paraId="521E00EA" w14:textId="77777777" w:rsidTr="007241DA">
        <w:trPr>
          <w:trHeight w:val="782"/>
        </w:trPr>
        <w:tc>
          <w:tcPr>
            <w:tcW w:w="1530" w:type="dxa"/>
            <w:shd w:val="clear" w:color="auto" w:fill="auto"/>
          </w:tcPr>
          <w:p w14:paraId="6075F434" w14:textId="77777777"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აქტივობა</w:t>
            </w:r>
          </w:p>
          <w:p w14:paraId="54C2FB4C" w14:textId="7BE1FDA1"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4.1.3</w:t>
            </w:r>
          </w:p>
        </w:tc>
        <w:tc>
          <w:tcPr>
            <w:tcW w:w="11666" w:type="dxa"/>
            <w:gridSpan w:val="34"/>
            <w:shd w:val="clear" w:color="auto" w:fill="auto"/>
          </w:tcPr>
          <w:p w14:paraId="572F7164" w14:textId="5CF533EC" w:rsidR="00031AD6" w:rsidRPr="00D91F8B" w:rsidRDefault="001D05ED" w:rsidP="00031AD6">
            <w:pPr>
              <w:jc w:val="both"/>
              <w:rPr>
                <w:rFonts w:ascii="Sylfaen" w:hAnsi="Sylfaen" w:cstheme="minorHAnsi"/>
                <w:sz w:val="22"/>
                <w:szCs w:val="22"/>
                <w:lang w:val="ka-GE"/>
              </w:rPr>
            </w:pPr>
            <w:r w:rsidRPr="00D91F8B">
              <w:rPr>
                <w:rFonts w:ascii="Sylfaen" w:hAnsi="Sylfaen" w:cstheme="minorHAnsi"/>
                <w:sz w:val="22"/>
                <w:szCs w:val="22"/>
                <w:lang w:val="ka-GE"/>
              </w:rPr>
              <w:t>შეფასების ინსტრუმენტის</w:t>
            </w:r>
            <w:r w:rsidR="009438D8" w:rsidRPr="00D91F8B">
              <w:rPr>
                <w:rFonts w:ascii="Sylfaen" w:hAnsi="Sylfaen" w:cstheme="minorHAnsi"/>
                <w:sz w:val="22"/>
                <w:szCs w:val="22"/>
                <w:lang w:val="ka-GE"/>
              </w:rPr>
              <w:t>ა</w:t>
            </w:r>
            <w:r w:rsidRPr="00D91F8B">
              <w:rPr>
                <w:rFonts w:ascii="Sylfaen" w:hAnsi="Sylfaen" w:cstheme="minorHAnsi"/>
                <w:sz w:val="22"/>
                <w:szCs w:val="22"/>
                <w:lang w:val="ka-GE"/>
              </w:rPr>
              <w:t xml:space="preserve"> და თანაბარი უფლებების უზრუნველყოფის სტანდარტის დანერგვის გეგმის დამტკიცება, თანამშრომლების გადამზადება და სტანდარტის დანერგვის დაწყება პენიტენციურ დაწესებულებებში</w:t>
            </w:r>
            <w:r w:rsidR="00956553">
              <w:rPr>
                <w:rFonts w:ascii="Sylfaen" w:hAnsi="Sylfaen" w:cstheme="minorHAnsi"/>
                <w:sz w:val="22"/>
                <w:szCs w:val="22"/>
                <w:lang w:val="ka-GE"/>
              </w:rPr>
              <w:t xml:space="preserve"> </w:t>
            </w:r>
          </w:p>
        </w:tc>
      </w:tr>
      <w:tr w:rsidR="00031AD6" w:rsidRPr="00D91F8B" w14:paraId="77607A8F" w14:textId="60FC1740" w:rsidTr="007241DA">
        <w:trPr>
          <w:trHeight w:val="458"/>
        </w:trPr>
        <w:tc>
          <w:tcPr>
            <w:tcW w:w="1530" w:type="dxa"/>
            <w:vMerge w:val="restart"/>
            <w:shd w:val="clear" w:color="auto" w:fill="auto"/>
          </w:tcPr>
          <w:p w14:paraId="28A1F127"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val="restart"/>
            <w:shd w:val="clear" w:color="auto" w:fill="auto"/>
          </w:tcPr>
          <w:p w14:paraId="50A6A745" w14:textId="1243BA6E"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 xml:space="preserve">აქტივობის შედეგის ინდიკატორი </w:t>
            </w:r>
          </w:p>
          <w:p w14:paraId="54ED2A28" w14:textId="19AF362C" w:rsidR="001D05ED" w:rsidRPr="00D91F8B" w:rsidRDefault="001D05ED" w:rsidP="001D05ED">
            <w:pPr>
              <w:jc w:val="both"/>
              <w:rPr>
                <w:rFonts w:ascii="Sylfaen" w:hAnsi="Sylfaen" w:cstheme="minorHAnsi"/>
                <w:sz w:val="22"/>
                <w:szCs w:val="22"/>
                <w:lang w:val="ka-GE"/>
              </w:rPr>
            </w:pPr>
            <w:r w:rsidRPr="00D91F8B">
              <w:rPr>
                <w:rFonts w:ascii="Sylfaen" w:hAnsi="Sylfaen" w:cstheme="minorHAnsi"/>
                <w:sz w:val="22"/>
                <w:szCs w:val="22"/>
                <w:lang w:val="ka-GE"/>
              </w:rPr>
              <w:t>დამტკიცებულია შეფასების ინსტრუმენტისა და თანაბარი უფლებების უზრუნველყოფის  სტანდარტის დანერგვის გეგმა</w:t>
            </w:r>
            <w:r w:rsidR="000E7DA0">
              <w:rPr>
                <w:rFonts w:ascii="Sylfaen" w:hAnsi="Sylfaen" w:cstheme="minorHAnsi"/>
                <w:sz w:val="22"/>
                <w:szCs w:val="22"/>
                <w:lang w:val="ka-GE"/>
              </w:rPr>
              <w:t>;</w:t>
            </w:r>
            <w:r w:rsidRPr="00D91F8B">
              <w:rPr>
                <w:rFonts w:ascii="Sylfaen" w:hAnsi="Sylfaen" w:cstheme="minorHAnsi"/>
                <w:sz w:val="22"/>
                <w:szCs w:val="22"/>
                <w:lang w:val="ka-GE"/>
              </w:rPr>
              <w:t xml:space="preserve"> გადამზადებული</w:t>
            </w:r>
            <w:r w:rsidR="00956553">
              <w:rPr>
                <w:rFonts w:ascii="Sylfaen" w:hAnsi="Sylfaen" w:cstheme="minorHAnsi"/>
                <w:sz w:val="22"/>
                <w:szCs w:val="22"/>
                <w:lang w:val="ka-GE"/>
              </w:rPr>
              <w:t>ა</w:t>
            </w:r>
            <w:r w:rsidRPr="00D91F8B">
              <w:rPr>
                <w:rFonts w:ascii="Sylfaen" w:hAnsi="Sylfaen" w:cstheme="minorHAnsi"/>
                <w:sz w:val="22"/>
                <w:szCs w:val="22"/>
                <w:lang w:val="ka-GE"/>
              </w:rPr>
              <w:t xml:space="preserve"> </w:t>
            </w:r>
            <w:r w:rsidR="000E7DA0">
              <w:rPr>
                <w:rFonts w:ascii="Sylfaen" w:hAnsi="Sylfaen" w:cstheme="minorHAnsi"/>
                <w:sz w:val="22"/>
                <w:szCs w:val="22"/>
                <w:lang w:val="ka-GE"/>
              </w:rPr>
              <w:t xml:space="preserve">სპეციალური პენიტენციური სამსახურის </w:t>
            </w:r>
            <w:r w:rsidRPr="00D91F8B">
              <w:rPr>
                <w:rFonts w:ascii="Sylfaen" w:hAnsi="Sylfaen" w:cstheme="minorHAnsi"/>
                <w:sz w:val="22"/>
                <w:szCs w:val="22"/>
                <w:lang w:val="ka-GE"/>
              </w:rPr>
              <w:t xml:space="preserve">მსჯავრდებულთა რესოციალიზაცია-რეაბილიტაციის დეპარტამენტის თანამშრომლების </w:t>
            </w:r>
            <w:r w:rsidR="00F74BFA" w:rsidRPr="00D91F8B">
              <w:rPr>
                <w:rFonts w:ascii="Sylfaen" w:hAnsi="Sylfaen" w:cstheme="minorHAnsi"/>
                <w:sz w:val="22"/>
                <w:szCs w:val="22"/>
                <w:lang w:val="ka-GE"/>
              </w:rPr>
              <w:t xml:space="preserve">(165 თანამშრომელი) </w:t>
            </w:r>
            <w:r w:rsidRPr="00D91F8B">
              <w:rPr>
                <w:rFonts w:ascii="Sylfaen" w:hAnsi="Sylfaen" w:cstheme="minorHAnsi"/>
                <w:sz w:val="22"/>
                <w:szCs w:val="22"/>
                <w:lang w:val="ka-GE"/>
              </w:rPr>
              <w:t xml:space="preserve">10%; </w:t>
            </w:r>
          </w:p>
          <w:p w14:paraId="67AD1DE3" w14:textId="297727DC" w:rsidR="00031AD6" w:rsidRPr="00D91F8B" w:rsidRDefault="001D05ED" w:rsidP="001D05ED">
            <w:pPr>
              <w:jc w:val="both"/>
              <w:rPr>
                <w:rFonts w:ascii="Sylfaen" w:hAnsi="Sylfaen" w:cstheme="minorHAnsi"/>
                <w:sz w:val="22"/>
                <w:szCs w:val="22"/>
                <w:lang w:val="ka-GE"/>
              </w:rPr>
            </w:pPr>
            <w:r w:rsidRPr="00D91F8B">
              <w:rPr>
                <w:rFonts w:ascii="Sylfaen" w:hAnsi="Sylfaen" w:cstheme="minorHAnsi"/>
                <w:sz w:val="22"/>
                <w:szCs w:val="22"/>
                <w:lang w:val="ka-GE"/>
              </w:rPr>
              <w:lastRenderedPageBreak/>
              <w:t>პენიტენციურ დაწესებულებებში დაწყებულია თანაბარი უფლებების უზრუნველყოფის  სტანდარტის დანერგვა</w:t>
            </w:r>
          </w:p>
        </w:tc>
        <w:tc>
          <w:tcPr>
            <w:tcW w:w="5992" w:type="dxa"/>
            <w:gridSpan w:val="30"/>
            <w:shd w:val="clear" w:color="auto" w:fill="auto"/>
          </w:tcPr>
          <w:p w14:paraId="4214DAA0" w14:textId="429A4001" w:rsidR="00031AD6" w:rsidRPr="00D91F8B" w:rsidRDefault="00031AD6" w:rsidP="00883ADB">
            <w:pPr>
              <w:jc w:val="center"/>
              <w:rPr>
                <w:rFonts w:ascii="Sylfaen" w:hAnsi="Sylfaen" w:cstheme="minorHAnsi"/>
                <w:sz w:val="22"/>
                <w:szCs w:val="22"/>
                <w:lang w:val="ka-GE"/>
              </w:rPr>
            </w:pPr>
            <w:r w:rsidRPr="00D91F8B">
              <w:rPr>
                <w:rFonts w:ascii="Sylfaen" w:hAnsi="Sylfaen" w:cstheme="minorHAnsi"/>
                <w:b/>
                <w:bCs/>
                <w:sz w:val="22"/>
                <w:szCs w:val="22"/>
                <w:lang w:val="ka-GE"/>
              </w:rPr>
              <w:lastRenderedPageBreak/>
              <w:t>დაფინა</w:t>
            </w:r>
            <w:r w:rsidR="00413D47">
              <w:rPr>
                <w:rFonts w:ascii="Sylfaen" w:hAnsi="Sylfaen" w:cstheme="minorHAnsi"/>
                <w:b/>
                <w:bCs/>
                <w:sz w:val="22"/>
                <w:szCs w:val="22"/>
                <w:lang w:val="ka-GE"/>
              </w:rPr>
              <w:t>ნ</w:t>
            </w:r>
            <w:r w:rsidRPr="00D91F8B">
              <w:rPr>
                <w:rFonts w:ascii="Sylfaen" w:hAnsi="Sylfaen" w:cstheme="minorHAnsi"/>
                <w:b/>
                <w:bCs/>
                <w:sz w:val="22"/>
                <w:szCs w:val="22"/>
                <w:lang w:val="ka-GE"/>
              </w:rPr>
              <w:t>სების წყარო</w:t>
            </w:r>
          </w:p>
        </w:tc>
      </w:tr>
      <w:tr w:rsidR="00031AD6" w:rsidRPr="00D91F8B" w14:paraId="6EA9D368" w14:textId="56443972" w:rsidTr="007241DA">
        <w:trPr>
          <w:trHeight w:val="350"/>
        </w:trPr>
        <w:tc>
          <w:tcPr>
            <w:tcW w:w="1530" w:type="dxa"/>
            <w:vMerge/>
            <w:shd w:val="clear" w:color="auto" w:fill="auto"/>
          </w:tcPr>
          <w:p w14:paraId="29134F4A"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shd w:val="clear" w:color="auto" w:fill="auto"/>
          </w:tcPr>
          <w:p w14:paraId="64D58706" w14:textId="77777777" w:rsidR="00031AD6" w:rsidRPr="00D91F8B" w:rsidRDefault="00031AD6" w:rsidP="00031AD6">
            <w:pPr>
              <w:jc w:val="both"/>
              <w:rPr>
                <w:rFonts w:ascii="Sylfaen" w:hAnsi="Sylfaen" w:cstheme="minorHAnsi"/>
                <w:sz w:val="22"/>
                <w:szCs w:val="22"/>
                <w:lang w:val="ka-GE"/>
              </w:rPr>
            </w:pPr>
          </w:p>
        </w:tc>
        <w:tc>
          <w:tcPr>
            <w:tcW w:w="2719" w:type="dxa"/>
            <w:gridSpan w:val="9"/>
            <w:shd w:val="clear" w:color="auto" w:fill="auto"/>
          </w:tcPr>
          <w:p w14:paraId="275A4475" w14:textId="542FBF05" w:rsidR="00031AD6" w:rsidRPr="00D91F8B" w:rsidRDefault="00031AD6" w:rsidP="00956553">
            <w:pPr>
              <w:rPr>
                <w:rFonts w:ascii="Sylfaen" w:hAnsi="Sylfaen" w:cstheme="minorHAnsi"/>
                <w:sz w:val="22"/>
                <w:szCs w:val="22"/>
                <w:lang w:val="ka-GE"/>
              </w:rPr>
            </w:pPr>
            <w:r w:rsidRPr="00D91F8B">
              <w:rPr>
                <w:rFonts w:ascii="Sylfaen" w:hAnsi="Sylfaen" w:cstheme="minorHAnsi"/>
                <w:sz w:val="22"/>
                <w:szCs w:val="22"/>
                <w:lang w:val="ka-GE"/>
              </w:rPr>
              <w:t>სახელმწიფო ბიუჯეტი</w:t>
            </w:r>
          </w:p>
        </w:tc>
        <w:tc>
          <w:tcPr>
            <w:tcW w:w="1709" w:type="dxa"/>
            <w:gridSpan w:val="16"/>
            <w:shd w:val="clear" w:color="auto" w:fill="auto"/>
          </w:tcPr>
          <w:p w14:paraId="4BA7F890" w14:textId="3FFE89AA" w:rsidR="00031AD6" w:rsidRPr="00D91F8B" w:rsidRDefault="00031AD6" w:rsidP="00031AD6">
            <w:pPr>
              <w:jc w:val="center"/>
              <w:rPr>
                <w:rFonts w:ascii="Sylfaen" w:hAnsi="Sylfaen" w:cstheme="minorHAnsi"/>
                <w:sz w:val="22"/>
                <w:szCs w:val="22"/>
                <w:lang w:val="ka-GE"/>
              </w:rPr>
            </w:pPr>
            <w:r w:rsidRPr="00D91F8B">
              <w:rPr>
                <w:rFonts w:ascii="Sylfaen" w:hAnsi="Sylfaen" w:cstheme="minorHAnsi"/>
                <w:sz w:val="22"/>
                <w:szCs w:val="22"/>
                <w:lang w:val="ka-GE"/>
              </w:rPr>
              <w:t>სხვა</w:t>
            </w:r>
          </w:p>
        </w:tc>
        <w:tc>
          <w:tcPr>
            <w:tcW w:w="1564" w:type="dxa"/>
            <w:gridSpan w:val="5"/>
            <w:shd w:val="clear" w:color="auto" w:fill="auto"/>
          </w:tcPr>
          <w:p w14:paraId="125CAED2" w14:textId="68CEE7BA" w:rsidR="00031AD6" w:rsidRPr="00D91F8B" w:rsidRDefault="00031AD6" w:rsidP="00031AD6">
            <w:pPr>
              <w:jc w:val="center"/>
              <w:rPr>
                <w:rFonts w:ascii="Sylfaen" w:hAnsi="Sylfaen" w:cstheme="minorHAnsi"/>
                <w:sz w:val="22"/>
                <w:szCs w:val="22"/>
                <w:lang w:val="ka-GE"/>
              </w:rPr>
            </w:pPr>
            <w:r w:rsidRPr="00D91F8B">
              <w:rPr>
                <w:rFonts w:ascii="Sylfaen" w:hAnsi="Sylfaen" w:cstheme="minorHAnsi"/>
                <w:sz w:val="22"/>
                <w:szCs w:val="22"/>
                <w:lang w:val="ka-GE"/>
              </w:rPr>
              <w:t>დეფიციტი</w:t>
            </w:r>
          </w:p>
        </w:tc>
      </w:tr>
      <w:tr w:rsidR="00031AD6" w:rsidRPr="00D91F8B" w14:paraId="5C9D777B" w14:textId="6B409AFC" w:rsidTr="007241DA">
        <w:trPr>
          <w:trHeight w:val="782"/>
        </w:trPr>
        <w:tc>
          <w:tcPr>
            <w:tcW w:w="1530" w:type="dxa"/>
            <w:vMerge/>
            <w:shd w:val="clear" w:color="auto" w:fill="auto"/>
          </w:tcPr>
          <w:p w14:paraId="2FCF91F8"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shd w:val="clear" w:color="auto" w:fill="auto"/>
          </w:tcPr>
          <w:p w14:paraId="491F9B81" w14:textId="77777777" w:rsidR="00031AD6" w:rsidRPr="00D91F8B" w:rsidRDefault="00031AD6" w:rsidP="00031AD6">
            <w:pPr>
              <w:jc w:val="both"/>
              <w:rPr>
                <w:rFonts w:ascii="Sylfaen" w:hAnsi="Sylfaen" w:cstheme="minorHAnsi"/>
                <w:sz w:val="22"/>
                <w:szCs w:val="22"/>
                <w:lang w:val="ka-GE"/>
              </w:rPr>
            </w:pPr>
          </w:p>
        </w:tc>
        <w:tc>
          <w:tcPr>
            <w:tcW w:w="2719" w:type="dxa"/>
            <w:gridSpan w:val="9"/>
            <w:shd w:val="clear" w:color="auto" w:fill="auto"/>
          </w:tcPr>
          <w:p w14:paraId="2E72D60C" w14:textId="75375535" w:rsidR="00031AD6" w:rsidRPr="00D91F8B" w:rsidRDefault="00031AD6" w:rsidP="00031AD6">
            <w:pPr>
              <w:jc w:val="both"/>
              <w:rPr>
                <w:rFonts w:ascii="Sylfaen" w:hAnsi="Sylfaen" w:cstheme="minorHAnsi"/>
                <w:sz w:val="22"/>
                <w:szCs w:val="22"/>
                <w:lang w:val="ka-GE"/>
              </w:rPr>
            </w:pPr>
            <w:r w:rsidRPr="00D91F8B">
              <w:rPr>
                <w:rFonts w:ascii="Sylfaen" w:hAnsi="Sylfaen" w:cstheme="minorHAnsi"/>
                <w:sz w:val="22"/>
                <w:szCs w:val="22"/>
                <w:lang w:val="ka-GE"/>
              </w:rPr>
              <w:t>ადმინისტრაციული ხარჯი</w:t>
            </w:r>
          </w:p>
        </w:tc>
        <w:tc>
          <w:tcPr>
            <w:tcW w:w="1709" w:type="dxa"/>
            <w:gridSpan w:val="16"/>
            <w:shd w:val="clear" w:color="auto" w:fill="auto"/>
          </w:tcPr>
          <w:p w14:paraId="36A806AA" w14:textId="77777777" w:rsidR="00031AD6" w:rsidRPr="00D91F8B" w:rsidRDefault="00031AD6" w:rsidP="00031AD6">
            <w:pPr>
              <w:jc w:val="both"/>
              <w:rPr>
                <w:rFonts w:ascii="Sylfaen" w:hAnsi="Sylfaen" w:cstheme="minorHAnsi"/>
                <w:sz w:val="22"/>
                <w:szCs w:val="22"/>
                <w:lang w:val="ka-GE"/>
              </w:rPr>
            </w:pPr>
          </w:p>
        </w:tc>
        <w:tc>
          <w:tcPr>
            <w:tcW w:w="1564" w:type="dxa"/>
            <w:gridSpan w:val="5"/>
            <w:shd w:val="clear" w:color="auto" w:fill="auto"/>
          </w:tcPr>
          <w:p w14:paraId="2886B860" w14:textId="77777777" w:rsidR="00031AD6" w:rsidRPr="00D91F8B" w:rsidRDefault="00031AD6" w:rsidP="00031AD6">
            <w:pPr>
              <w:jc w:val="both"/>
              <w:rPr>
                <w:rFonts w:ascii="Sylfaen" w:hAnsi="Sylfaen" w:cstheme="minorHAnsi"/>
                <w:sz w:val="22"/>
                <w:szCs w:val="22"/>
                <w:lang w:val="ka-GE"/>
              </w:rPr>
            </w:pPr>
          </w:p>
        </w:tc>
      </w:tr>
      <w:tr w:rsidR="00031AD6" w:rsidRPr="00D91F8B" w14:paraId="6EAA99AB" w14:textId="77777777" w:rsidTr="00EC326E">
        <w:trPr>
          <w:trHeight w:val="980"/>
        </w:trPr>
        <w:tc>
          <w:tcPr>
            <w:tcW w:w="1530" w:type="dxa"/>
            <w:vMerge/>
            <w:shd w:val="clear" w:color="auto" w:fill="auto"/>
          </w:tcPr>
          <w:p w14:paraId="2805A3F1" w14:textId="77777777" w:rsidR="00031AD6" w:rsidRPr="00D91F8B" w:rsidRDefault="00031AD6" w:rsidP="00031AD6">
            <w:pPr>
              <w:jc w:val="both"/>
              <w:rPr>
                <w:rFonts w:ascii="Sylfaen" w:hAnsi="Sylfaen" w:cstheme="minorHAnsi"/>
                <w:b/>
                <w:bCs/>
                <w:sz w:val="22"/>
                <w:szCs w:val="22"/>
                <w:lang w:val="ka-GE"/>
              </w:rPr>
            </w:pPr>
          </w:p>
        </w:tc>
        <w:tc>
          <w:tcPr>
            <w:tcW w:w="11666" w:type="dxa"/>
            <w:gridSpan w:val="34"/>
            <w:shd w:val="clear" w:color="auto" w:fill="auto"/>
          </w:tcPr>
          <w:p w14:paraId="7B6F0F4B" w14:textId="447E454E" w:rsidR="00031AD6" w:rsidRPr="00D91F8B" w:rsidRDefault="00031AD6" w:rsidP="00031AD6">
            <w:pPr>
              <w:jc w:val="both"/>
              <w:rPr>
                <w:rFonts w:ascii="Sylfaen" w:hAnsi="Sylfaen" w:cstheme="minorHAnsi"/>
                <w:sz w:val="22"/>
                <w:szCs w:val="22"/>
                <w:lang w:val="ka-GE"/>
              </w:rPr>
            </w:pPr>
            <w:r w:rsidRPr="00D91F8B">
              <w:rPr>
                <w:rFonts w:ascii="Sylfaen" w:hAnsi="Sylfaen" w:cstheme="minorHAnsi"/>
                <w:b/>
                <w:bCs/>
                <w:sz w:val="22"/>
                <w:szCs w:val="22"/>
                <w:lang w:val="ka-GE"/>
              </w:rPr>
              <w:t>პასუხისმგებელი უწყება:</w:t>
            </w:r>
            <w:r w:rsidR="00BF0D4C">
              <w:rPr>
                <w:rFonts w:ascii="Sylfaen" w:hAnsi="Sylfaen" w:cstheme="minorHAnsi"/>
                <w:b/>
                <w:bCs/>
                <w:sz w:val="22"/>
                <w:szCs w:val="22"/>
                <w:lang w:val="ka-GE"/>
              </w:rPr>
              <w:t xml:space="preserve"> </w:t>
            </w:r>
            <w:r w:rsidR="00AD34EA">
              <w:rPr>
                <w:rFonts w:ascii="Sylfaen" w:hAnsi="Sylfaen" w:cs="Sylfaen"/>
                <w:bCs/>
                <w:sz w:val="22"/>
                <w:szCs w:val="22"/>
                <w:lang w:val="ka-GE"/>
              </w:rPr>
              <w:t xml:space="preserve">იუსტიციის სამინისტროს მმართველობის სფეროში მოქმედი სახელმწიფო საქვეუწყებო დაწესებულება </w:t>
            </w:r>
            <w:r w:rsidR="00956553">
              <w:rPr>
                <w:rFonts w:ascii="Sylfaen" w:hAnsi="Sylfaen"/>
                <w:lang w:val="ka-GE"/>
              </w:rPr>
              <w:t>–</w:t>
            </w:r>
            <w:r w:rsidRPr="00D91F8B">
              <w:rPr>
                <w:rFonts w:ascii="Sylfaen" w:hAnsi="Sylfaen" w:cstheme="minorHAnsi"/>
                <w:b/>
                <w:bCs/>
                <w:sz w:val="22"/>
                <w:szCs w:val="22"/>
                <w:lang w:val="ka-GE"/>
              </w:rPr>
              <w:t xml:space="preserve"> </w:t>
            </w:r>
            <w:r w:rsidRPr="00D91F8B">
              <w:rPr>
                <w:rFonts w:ascii="Sylfaen" w:hAnsi="Sylfaen" w:cstheme="minorHAnsi"/>
                <w:sz w:val="22"/>
                <w:szCs w:val="22"/>
                <w:lang w:val="ka-GE"/>
              </w:rPr>
              <w:t xml:space="preserve">სპეციალური პენიტენციური სამსახური; </w:t>
            </w:r>
            <w:r w:rsidR="00A91D3D"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theme="minorHAnsi"/>
                <w:sz w:val="22"/>
                <w:szCs w:val="22"/>
                <w:lang w:val="ka-GE"/>
              </w:rPr>
              <w:t>სსიპ „საქართველოს იუსტიციის სასწავლო ცენტრი“</w:t>
            </w:r>
            <w:r w:rsidR="00956553">
              <w:rPr>
                <w:rFonts w:ascii="Sylfaen" w:hAnsi="Sylfaen" w:cstheme="minorHAnsi"/>
                <w:sz w:val="22"/>
                <w:szCs w:val="22"/>
                <w:lang w:val="ka-GE"/>
              </w:rPr>
              <w:t xml:space="preserve"> </w:t>
            </w:r>
          </w:p>
        </w:tc>
      </w:tr>
      <w:tr w:rsidR="00031AD6" w:rsidRPr="00D91F8B" w14:paraId="6D0E0940" w14:textId="77777777" w:rsidTr="007241DA">
        <w:trPr>
          <w:trHeight w:val="692"/>
        </w:trPr>
        <w:tc>
          <w:tcPr>
            <w:tcW w:w="1530" w:type="dxa"/>
            <w:shd w:val="clear" w:color="auto" w:fill="D9D9D9" w:themeFill="background1" w:themeFillShade="D9"/>
          </w:tcPr>
          <w:p w14:paraId="6A3C572E" w14:textId="77777777"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ამოცანა</w:t>
            </w:r>
          </w:p>
          <w:p w14:paraId="0A1A2617" w14:textId="6A87CBE8"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4.2.</w:t>
            </w:r>
          </w:p>
        </w:tc>
        <w:tc>
          <w:tcPr>
            <w:tcW w:w="11666" w:type="dxa"/>
            <w:gridSpan w:val="34"/>
            <w:shd w:val="clear" w:color="auto" w:fill="D9D9D9" w:themeFill="background1" w:themeFillShade="D9"/>
          </w:tcPr>
          <w:p w14:paraId="2833FA17" w14:textId="7F253697" w:rsidR="00031AD6" w:rsidRPr="00D91F8B" w:rsidRDefault="00031AD6" w:rsidP="00031AD6">
            <w:pPr>
              <w:jc w:val="both"/>
              <w:rPr>
                <w:rFonts w:ascii="Sylfaen" w:hAnsi="Sylfaen" w:cstheme="minorHAnsi"/>
                <w:sz w:val="22"/>
                <w:szCs w:val="22"/>
                <w:lang w:val="ka-GE"/>
              </w:rPr>
            </w:pPr>
            <w:r w:rsidRPr="00D91F8B">
              <w:rPr>
                <w:rFonts w:ascii="Sylfaen" w:hAnsi="Sylfaen" w:cstheme="minorHAnsi"/>
                <w:sz w:val="22"/>
                <w:szCs w:val="22"/>
                <w:lang w:val="ka-GE"/>
              </w:rPr>
              <w:t>შშმ პირთა უფლებების დაცვის საკითხებზე პენიტენციური დაწესებულებების შესაბამისი თანამშრომლების გადამზადება</w:t>
            </w:r>
          </w:p>
        </w:tc>
      </w:tr>
      <w:tr w:rsidR="00031AD6" w:rsidRPr="00D91F8B" w14:paraId="7A53ECB7" w14:textId="210E0BF1" w:rsidTr="007241DA">
        <w:trPr>
          <w:trHeight w:val="692"/>
        </w:trPr>
        <w:tc>
          <w:tcPr>
            <w:tcW w:w="1530" w:type="dxa"/>
          </w:tcPr>
          <w:p w14:paraId="3FA98C9D" w14:textId="77777777" w:rsidR="00031AD6" w:rsidRPr="00D91F8B" w:rsidRDefault="00031AD6" w:rsidP="00031AD6">
            <w:pPr>
              <w:jc w:val="both"/>
              <w:rPr>
                <w:rFonts w:ascii="Sylfaen" w:hAnsi="Sylfaen" w:cstheme="minorHAnsi"/>
                <w:b/>
                <w:bCs/>
                <w:sz w:val="22"/>
                <w:szCs w:val="22"/>
                <w:lang w:val="ka-GE"/>
              </w:rPr>
            </w:pPr>
          </w:p>
        </w:tc>
        <w:tc>
          <w:tcPr>
            <w:tcW w:w="5674" w:type="dxa"/>
            <w:gridSpan w:val="4"/>
          </w:tcPr>
          <w:p w14:paraId="5FA13E12" w14:textId="54B9F032"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საბაზისო მაჩვენებელი (2021)</w:t>
            </w:r>
          </w:p>
          <w:p w14:paraId="66843E39" w14:textId="0141E76D" w:rsidR="00031AD6" w:rsidRPr="00D91F8B" w:rsidRDefault="00031AD6" w:rsidP="00476ACE">
            <w:pPr>
              <w:jc w:val="both"/>
              <w:rPr>
                <w:rFonts w:ascii="Sylfaen" w:hAnsi="Sylfaen" w:cstheme="minorHAnsi"/>
                <w:sz w:val="22"/>
                <w:szCs w:val="22"/>
                <w:lang w:val="ka-GE"/>
              </w:rPr>
            </w:pPr>
            <w:r w:rsidRPr="00D91F8B">
              <w:rPr>
                <w:rFonts w:ascii="Sylfaen" w:hAnsi="Sylfaen" w:cstheme="minorHAnsi"/>
                <w:sz w:val="22"/>
                <w:szCs w:val="22"/>
                <w:lang w:val="ka-GE"/>
              </w:rPr>
              <w:t xml:space="preserve">განსაზღვრულია პენიტენციური სისტემის თანამშრომლების საჭიროებები და შექმნილია შესაბამისი </w:t>
            </w:r>
            <w:r w:rsidR="00476ACE" w:rsidRPr="00D91F8B">
              <w:rPr>
                <w:rFonts w:ascii="Sylfaen" w:hAnsi="Sylfaen" w:cstheme="minorHAnsi"/>
                <w:sz w:val="22"/>
                <w:szCs w:val="22"/>
                <w:lang w:val="ka-GE"/>
              </w:rPr>
              <w:t>ტრენინგ</w:t>
            </w:r>
            <w:r w:rsidRPr="00D91F8B">
              <w:rPr>
                <w:rFonts w:ascii="Sylfaen" w:hAnsi="Sylfaen" w:cstheme="minorHAnsi"/>
                <w:sz w:val="22"/>
                <w:szCs w:val="22"/>
                <w:lang w:val="ka-GE"/>
              </w:rPr>
              <w:t>მოდული</w:t>
            </w:r>
          </w:p>
        </w:tc>
        <w:tc>
          <w:tcPr>
            <w:tcW w:w="5992" w:type="dxa"/>
            <w:gridSpan w:val="30"/>
          </w:tcPr>
          <w:p w14:paraId="1A68F7E2" w14:textId="31779512"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 xml:space="preserve">სამიზნე მაჩვენებელი (2022) </w:t>
            </w:r>
          </w:p>
          <w:p w14:paraId="32ECD31A" w14:textId="1485E864" w:rsidR="00031AD6" w:rsidRPr="00D91F8B" w:rsidRDefault="00956553" w:rsidP="00031AD6">
            <w:pPr>
              <w:jc w:val="both"/>
              <w:rPr>
                <w:rFonts w:ascii="Sylfaen" w:hAnsi="Sylfaen" w:cstheme="minorHAnsi"/>
                <w:sz w:val="22"/>
                <w:szCs w:val="22"/>
                <w:lang w:val="ka-GE"/>
              </w:rPr>
            </w:pPr>
            <w:r>
              <w:rPr>
                <w:rFonts w:ascii="Sylfaen" w:hAnsi="Sylfaen" w:cstheme="minorHAnsi"/>
                <w:sz w:val="22"/>
                <w:szCs w:val="22"/>
                <w:lang w:val="ka-GE"/>
              </w:rPr>
              <w:t>გადამზადებულ</w:t>
            </w:r>
            <w:r w:rsidR="00031AD6" w:rsidRPr="00D91F8B">
              <w:rPr>
                <w:rFonts w:ascii="Sylfaen" w:hAnsi="Sylfaen" w:cstheme="minorHAnsi"/>
                <w:sz w:val="22"/>
                <w:szCs w:val="22"/>
                <w:lang w:val="ka-GE"/>
              </w:rPr>
              <w:t>ი არიან პენიტენციური დაწესებულებების შესაბამისი  თანამშრომლები</w:t>
            </w:r>
          </w:p>
        </w:tc>
      </w:tr>
      <w:tr w:rsidR="00031AD6" w:rsidRPr="00D91F8B" w14:paraId="7260528D" w14:textId="77777777" w:rsidTr="007241DA">
        <w:trPr>
          <w:trHeight w:val="692"/>
        </w:trPr>
        <w:tc>
          <w:tcPr>
            <w:tcW w:w="1530" w:type="dxa"/>
          </w:tcPr>
          <w:p w14:paraId="585C8013" w14:textId="227BE156"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აქტივობა 4.2.1.</w:t>
            </w:r>
          </w:p>
        </w:tc>
        <w:tc>
          <w:tcPr>
            <w:tcW w:w="11666" w:type="dxa"/>
            <w:gridSpan w:val="34"/>
          </w:tcPr>
          <w:p w14:paraId="6FAA4685" w14:textId="0AE9FB39" w:rsidR="00031AD6" w:rsidRPr="00D91F8B" w:rsidRDefault="00031AD6" w:rsidP="000E7DA0">
            <w:pPr>
              <w:rPr>
                <w:rFonts w:ascii="Sylfaen" w:hAnsi="Sylfaen" w:cstheme="minorHAnsi"/>
                <w:sz w:val="22"/>
                <w:szCs w:val="22"/>
                <w:lang w:val="ka-GE"/>
              </w:rPr>
            </w:pPr>
            <w:r w:rsidRPr="00D91F8B">
              <w:rPr>
                <w:rFonts w:ascii="Sylfaen" w:hAnsi="Sylfaen" w:cstheme="minorHAnsi"/>
                <w:sz w:val="22"/>
                <w:szCs w:val="22"/>
                <w:lang w:val="ka-GE"/>
              </w:rPr>
              <w:t xml:space="preserve">პენიტენციური სისტემის მოსამსახურეთა გადამზადება უნივერსალური მოდულის გამოყენებით, რომელიც მოიცავს </w:t>
            </w:r>
            <w:r w:rsidR="000E7DA0">
              <w:rPr>
                <w:rFonts w:ascii="Sylfaen" w:hAnsi="Sylfaen" w:cstheme="minorHAnsi"/>
                <w:sz w:val="22"/>
                <w:szCs w:val="22"/>
                <w:lang w:val="ka-GE"/>
              </w:rPr>
              <w:t>შშმ</w:t>
            </w:r>
            <w:r w:rsidRPr="00D91F8B">
              <w:rPr>
                <w:rFonts w:ascii="Sylfaen" w:hAnsi="Sylfaen" w:cstheme="minorHAnsi"/>
                <w:sz w:val="22"/>
                <w:szCs w:val="22"/>
                <w:lang w:val="ka-GE"/>
              </w:rPr>
              <w:t xml:space="preserve"> </w:t>
            </w:r>
            <w:r w:rsidR="00726207">
              <w:rPr>
                <w:rFonts w:ascii="Sylfaen" w:hAnsi="Sylfaen" w:cstheme="minorHAnsi"/>
                <w:sz w:val="22"/>
                <w:szCs w:val="22"/>
                <w:lang w:val="ka-GE"/>
              </w:rPr>
              <w:t>ბრალდებულთა/</w:t>
            </w:r>
            <w:r w:rsidRPr="00D91F8B">
              <w:rPr>
                <w:rFonts w:ascii="Sylfaen" w:hAnsi="Sylfaen" w:cstheme="minorHAnsi"/>
                <w:sz w:val="22"/>
                <w:szCs w:val="22"/>
                <w:lang w:val="ka-GE"/>
              </w:rPr>
              <w:t>მსჯავრდებულთა საკითხებს</w:t>
            </w:r>
          </w:p>
        </w:tc>
      </w:tr>
      <w:tr w:rsidR="00031AD6" w:rsidRPr="00D91F8B" w14:paraId="0D9CEE90" w14:textId="77777777" w:rsidTr="007241DA">
        <w:trPr>
          <w:trHeight w:val="395"/>
        </w:trPr>
        <w:tc>
          <w:tcPr>
            <w:tcW w:w="1530" w:type="dxa"/>
            <w:vMerge w:val="restart"/>
          </w:tcPr>
          <w:p w14:paraId="744BDD56"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val="restart"/>
          </w:tcPr>
          <w:p w14:paraId="1D771EA9" w14:textId="4B53B9DE" w:rsidR="00031AD6" w:rsidRPr="00D91F8B" w:rsidRDefault="00031AD6" w:rsidP="00031AD6">
            <w:pPr>
              <w:jc w:val="both"/>
              <w:rPr>
                <w:rFonts w:ascii="Sylfaen" w:hAnsi="Sylfaen" w:cstheme="minorHAnsi"/>
                <w:b/>
                <w:bCs/>
                <w:sz w:val="22"/>
                <w:szCs w:val="22"/>
                <w:lang w:val="ka-GE"/>
              </w:rPr>
            </w:pPr>
            <w:r w:rsidRPr="00D91F8B">
              <w:rPr>
                <w:rFonts w:ascii="Sylfaen" w:hAnsi="Sylfaen" w:cstheme="minorHAnsi"/>
                <w:b/>
                <w:bCs/>
                <w:sz w:val="22"/>
                <w:szCs w:val="22"/>
                <w:lang w:val="ka-GE"/>
              </w:rPr>
              <w:t xml:space="preserve">აქტივობის შედეგის ინდიკატორი  </w:t>
            </w:r>
          </w:p>
          <w:p w14:paraId="7DDFFAF4" w14:textId="5460BD8F" w:rsidR="00031AD6" w:rsidRPr="00D91F8B" w:rsidRDefault="001D05ED" w:rsidP="00EF2A2B">
            <w:pPr>
              <w:jc w:val="both"/>
              <w:rPr>
                <w:rFonts w:ascii="Sylfaen" w:hAnsi="Sylfaen" w:cstheme="minorHAnsi"/>
                <w:sz w:val="22"/>
                <w:szCs w:val="22"/>
                <w:lang w:val="ka-GE"/>
              </w:rPr>
            </w:pPr>
            <w:r w:rsidRPr="00D91F8B">
              <w:rPr>
                <w:rFonts w:ascii="Sylfaen" w:hAnsi="Sylfaen" w:cstheme="minorHAnsi"/>
                <w:sz w:val="22"/>
                <w:szCs w:val="22"/>
                <w:lang w:val="ka-GE"/>
              </w:rPr>
              <w:t>გადამზადებულია სპეციალური პენიტენციური სამსახურის</w:t>
            </w:r>
            <w:r w:rsidR="00EF2A2B" w:rsidRPr="00D91F8B">
              <w:rPr>
                <w:rFonts w:ascii="Sylfaen" w:hAnsi="Sylfaen" w:cstheme="minorHAnsi"/>
                <w:sz w:val="22"/>
                <w:szCs w:val="22"/>
                <w:lang w:val="ka-GE"/>
              </w:rPr>
              <w:t xml:space="preserve"> თანამშრომლების</w:t>
            </w:r>
            <w:r w:rsidR="002C53C4" w:rsidRPr="00D91F8B">
              <w:rPr>
                <w:rFonts w:ascii="Sylfaen" w:hAnsi="Sylfaen" w:cstheme="minorHAnsi"/>
                <w:sz w:val="22"/>
                <w:szCs w:val="22"/>
                <w:lang w:val="ka-GE"/>
              </w:rPr>
              <w:t xml:space="preserve"> (2600</w:t>
            </w:r>
            <w:r w:rsidR="00103DE6" w:rsidRPr="00D91F8B">
              <w:rPr>
                <w:rFonts w:ascii="Sylfaen" w:hAnsi="Sylfaen" w:cstheme="minorHAnsi"/>
                <w:sz w:val="22"/>
                <w:szCs w:val="22"/>
                <w:lang w:val="ka-GE"/>
              </w:rPr>
              <w:t xml:space="preserve"> თანამშრომელი</w:t>
            </w:r>
            <w:r w:rsidR="002C53C4" w:rsidRPr="00D91F8B">
              <w:rPr>
                <w:rFonts w:ascii="Sylfaen" w:hAnsi="Sylfaen" w:cstheme="minorHAnsi"/>
                <w:sz w:val="22"/>
                <w:szCs w:val="22"/>
                <w:lang w:val="ka-GE"/>
              </w:rPr>
              <w:t>)</w:t>
            </w:r>
            <w:r w:rsidRPr="00D91F8B">
              <w:rPr>
                <w:rFonts w:ascii="Sylfaen" w:hAnsi="Sylfaen" w:cstheme="minorHAnsi"/>
                <w:sz w:val="22"/>
                <w:szCs w:val="22"/>
                <w:lang w:val="ka-GE"/>
              </w:rPr>
              <w:t>, სულ მცირე</w:t>
            </w:r>
            <w:r w:rsidR="00AD34EA">
              <w:rPr>
                <w:rFonts w:ascii="Sylfaen" w:hAnsi="Sylfaen" w:cstheme="minorHAnsi"/>
                <w:sz w:val="22"/>
                <w:szCs w:val="22"/>
                <w:lang w:val="ka-GE"/>
              </w:rPr>
              <w:t>,</w:t>
            </w:r>
            <w:r w:rsidRPr="00D91F8B">
              <w:rPr>
                <w:rFonts w:ascii="Sylfaen" w:hAnsi="Sylfaen" w:cstheme="minorHAnsi"/>
                <w:sz w:val="22"/>
                <w:szCs w:val="22"/>
                <w:lang w:val="ka-GE"/>
              </w:rPr>
              <w:t xml:space="preserve"> 5</w:t>
            </w:r>
            <w:r w:rsidR="00EF2A2B" w:rsidRPr="00D91F8B">
              <w:rPr>
                <w:rFonts w:ascii="Sylfaen" w:hAnsi="Sylfaen" w:cstheme="minorHAnsi"/>
                <w:sz w:val="22"/>
                <w:szCs w:val="22"/>
                <w:lang w:val="ka-GE"/>
              </w:rPr>
              <w:t xml:space="preserve"> </w:t>
            </w:r>
            <w:r w:rsidRPr="00D91F8B">
              <w:rPr>
                <w:rFonts w:ascii="Sylfaen" w:hAnsi="Sylfaen" w:cstheme="minorHAnsi"/>
                <w:sz w:val="22"/>
                <w:szCs w:val="22"/>
                <w:lang w:val="ka-GE"/>
              </w:rPr>
              <w:t>%</w:t>
            </w:r>
          </w:p>
        </w:tc>
        <w:tc>
          <w:tcPr>
            <w:tcW w:w="5992" w:type="dxa"/>
            <w:gridSpan w:val="30"/>
          </w:tcPr>
          <w:p w14:paraId="14AB6060" w14:textId="77777777" w:rsidR="00031AD6" w:rsidRPr="00D91F8B" w:rsidRDefault="00031AD6" w:rsidP="00031AD6">
            <w:pPr>
              <w:jc w:val="center"/>
              <w:rPr>
                <w:rFonts w:ascii="Sylfaen" w:hAnsi="Sylfaen" w:cstheme="minorHAnsi"/>
                <w:b/>
                <w:bCs/>
                <w:sz w:val="22"/>
                <w:szCs w:val="22"/>
                <w:lang w:val="ka-GE"/>
              </w:rPr>
            </w:pPr>
            <w:r w:rsidRPr="00D91F8B">
              <w:rPr>
                <w:rFonts w:ascii="Sylfaen" w:hAnsi="Sylfaen" w:cstheme="minorHAnsi"/>
                <w:b/>
                <w:bCs/>
                <w:sz w:val="22"/>
                <w:szCs w:val="22"/>
                <w:lang w:val="ka-GE"/>
              </w:rPr>
              <w:t>დაფინანსების წყარო</w:t>
            </w:r>
          </w:p>
        </w:tc>
      </w:tr>
      <w:tr w:rsidR="00031AD6" w:rsidRPr="00D91F8B" w14:paraId="3CA426F9" w14:textId="77777777" w:rsidTr="007241DA">
        <w:trPr>
          <w:trHeight w:val="287"/>
        </w:trPr>
        <w:tc>
          <w:tcPr>
            <w:tcW w:w="1530" w:type="dxa"/>
            <w:vMerge/>
          </w:tcPr>
          <w:p w14:paraId="5878B9D1"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tcPr>
          <w:p w14:paraId="2A7D66E9" w14:textId="77777777" w:rsidR="00031AD6" w:rsidRPr="00D91F8B" w:rsidRDefault="00031AD6" w:rsidP="00031AD6">
            <w:pPr>
              <w:rPr>
                <w:rFonts w:ascii="Sylfaen" w:hAnsi="Sylfaen" w:cstheme="minorHAnsi"/>
                <w:b/>
                <w:bCs/>
                <w:sz w:val="22"/>
                <w:szCs w:val="22"/>
                <w:lang w:val="ka-GE"/>
              </w:rPr>
            </w:pPr>
          </w:p>
        </w:tc>
        <w:tc>
          <w:tcPr>
            <w:tcW w:w="2719" w:type="dxa"/>
            <w:gridSpan w:val="9"/>
          </w:tcPr>
          <w:p w14:paraId="27E1C646" w14:textId="55298ED1" w:rsidR="00031AD6" w:rsidRPr="00D91F8B" w:rsidRDefault="00031AD6" w:rsidP="00EC326E">
            <w:pPr>
              <w:rPr>
                <w:rFonts w:ascii="Sylfaen" w:hAnsi="Sylfaen" w:cstheme="minorHAnsi"/>
                <w:sz w:val="22"/>
                <w:szCs w:val="22"/>
                <w:lang w:val="ka-GE"/>
              </w:rPr>
            </w:pPr>
            <w:r w:rsidRPr="00D91F8B">
              <w:rPr>
                <w:rFonts w:ascii="Sylfaen" w:hAnsi="Sylfaen" w:cstheme="minorHAnsi"/>
                <w:sz w:val="22"/>
                <w:szCs w:val="22"/>
                <w:lang w:val="ka-GE"/>
              </w:rPr>
              <w:t>სახელმწიფო ბიუჯეტი</w:t>
            </w:r>
          </w:p>
        </w:tc>
        <w:tc>
          <w:tcPr>
            <w:tcW w:w="1858" w:type="dxa"/>
            <w:gridSpan w:val="20"/>
          </w:tcPr>
          <w:p w14:paraId="1B8025CD" w14:textId="3E45380F" w:rsidR="00031AD6" w:rsidRPr="00D91F8B" w:rsidRDefault="00031AD6" w:rsidP="00031AD6">
            <w:pPr>
              <w:jc w:val="center"/>
              <w:rPr>
                <w:rFonts w:ascii="Sylfaen" w:hAnsi="Sylfaen" w:cstheme="minorHAnsi"/>
                <w:sz w:val="22"/>
                <w:szCs w:val="22"/>
                <w:lang w:val="ka-GE"/>
              </w:rPr>
            </w:pPr>
            <w:r w:rsidRPr="00D91F8B">
              <w:rPr>
                <w:rFonts w:ascii="Sylfaen" w:hAnsi="Sylfaen" w:cstheme="minorHAnsi"/>
                <w:sz w:val="22"/>
                <w:szCs w:val="22"/>
                <w:lang w:val="ka-GE"/>
              </w:rPr>
              <w:t>სხვა</w:t>
            </w:r>
          </w:p>
        </w:tc>
        <w:tc>
          <w:tcPr>
            <w:tcW w:w="1415" w:type="dxa"/>
          </w:tcPr>
          <w:p w14:paraId="1E36F00F" w14:textId="77777777" w:rsidR="00031AD6" w:rsidRPr="00D91F8B" w:rsidRDefault="00031AD6" w:rsidP="00031AD6">
            <w:pPr>
              <w:jc w:val="center"/>
              <w:rPr>
                <w:rFonts w:ascii="Sylfaen" w:hAnsi="Sylfaen" w:cstheme="minorHAnsi"/>
                <w:sz w:val="22"/>
                <w:szCs w:val="22"/>
                <w:lang w:val="ka-GE"/>
              </w:rPr>
            </w:pPr>
            <w:r w:rsidRPr="00D91F8B">
              <w:rPr>
                <w:rFonts w:ascii="Sylfaen" w:hAnsi="Sylfaen" w:cstheme="minorHAnsi"/>
                <w:sz w:val="22"/>
                <w:szCs w:val="22"/>
                <w:lang w:val="ka-GE"/>
              </w:rPr>
              <w:t>დეფიციტი</w:t>
            </w:r>
          </w:p>
        </w:tc>
      </w:tr>
      <w:tr w:rsidR="00031AD6" w:rsidRPr="00D91F8B" w14:paraId="0AF677E3" w14:textId="77777777" w:rsidTr="007241DA">
        <w:trPr>
          <w:trHeight w:val="710"/>
        </w:trPr>
        <w:tc>
          <w:tcPr>
            <w:tcW w:w="1530" w:type="dxa"/>
            <w:vMerge/>
          </w:tcPr>
          <w:p w14:paraId="0077E8CA" w14:textId="77777777" w:rsidR="00031AD6" w:rsidRPr="00D91F8B" w:rsidRDefault="00031AD6" w:rsidP="00031AD6">
            <w:pPr>
              <w:jc w:val="both"/>
              <w:rPr>
                <w:rFonts w:ascii="Sylfaen" w:hAnsi="Sylfaen" w:cstheme="minorHAnsi"/>
                <w:b/>
                <w:bCs/>
                <w:sz w:val="22"/>
                <w:szCs w:val="22"/>
                <w:lang w:val="ka-GE"/>
              </w:rPr>
            </w:pPr>
          </w:p>
        </w:tc>
        <w:tc>
          <w:tcPr>
            <w:tcW w:w="5674" w:type="dxa"/>
            <w:gridSpan w:val="4"/>
            <w:vMerge/>
          </w:tcPr>
          <w:p w14:paraId="132A480E" w14:textId="77777777" w:rsidR="00031AD6" w:rsidRPr="00D91F8B" w:rsidRDefault="00031AD6" w:rsidP="00031AD6">
            <w:pPr>
              <w:rPr>
                <w:rFonts w:ascii="Sylfaen" w:hAnsi="Sylfaen" w:cstheme="minorHAnsi"/>
                <w:b/>
                <w:bCs/>
                <w:sz w:val="22"/>
                <w:szCs w:val="22"/>
                <w:lang w:val="ka-GE"/>
              </w:rPr>
            </w:pPr>
          </w:p>
        </w:tc>
        <w:tc>
          <w:tcPr>
            <w:tcW w:w="2719" w:type="dxa"/>
            <w:gridSpan w:val="9"/>
          </w:tcPr>
          <w:p w14:paraId="581AFD2E" w14:textId="79EFE4B6" w:rsidR="00031AD6" w:rsidRPr="00D91F8B" w:rsidRDefault="00031AD6" w:rsidP="00031AD6">
            <w:pPr>
              <w:jc w:val="both"/>
              <w:rPr>
                <w:rFonts w:ascii="Sylfaen" w:hAnsi="Sylfaen" w:cstheme="minorHAnsi"/>
                <w:sz w:val="22"/>
                <w:szCs w:val="22"/>
                <w:lang w:val="ka-GE"/>
              </w:rPr>
            </w:pPr>
            <w:r w:rsidRPr="00D91F8B">
              <w:rPr>
                <w:rFonts w:ascii="Sylfaen" w:hAnsi="Sylfaen" w:cstheme="minorHAnsi"/>
                <w:sz w:val="22"/>
                <w:szCs w:val="22"/>
                <w:lang w:val="ka-GE"/>
              </w:rPr>
              <w:t>ადმინისტრაციული ხარჯი</w:t>
            </w:r>
          </w:p>
        </w:tc>
        <w:tc>
          <w:tcPr>
            <w:tcW w:w="1858" w:type="dxa"/>
            <w:gridSpan w:val="20"/>
          </w:tcPr>
          <w:p w14:paraId="1E6FA69E" w14:textId="77777777" w:rsidR="00031AD6" w:rsidRPr="00D91F8B" w:rsidRDefault="00031AD6" w:rsidP="00031AD6">
            <w:pPr>
              <w:jc w:val="both"/>
              <w:rPr>
                <w:rFonts w:ascii="Sylfaen" w:hAnsi="Sylfaen" w:cstheme="minorHAnsi"/>
                <w:sz w:val="22"/>
                <w:szCs w:val="22"/>
                <w:lang w:val="ka-GE"/>
              </w:rPr>
            </w:pPr>
          </w:p>
        </w:tc>
        <w:tc>
          <w:tcPr>
            <w:tcW w:w="1415" w:type="dxa"/>
          </w:tcPr>
          <w:p w14:paraId="3C57AF8D" w14:textId="77777777" w:rsidR="00031AD6" w:rsidRPr="00D91F8B" w:rsidRDefault="00031AD6" w:rsidP="00031AD6">
            <w:pPr>
              <w:jc w:val="both"/>
              <w:rPr>
                <w:rFonts w:ascii="Sylfaen" w:hAnsi="Sylfaen" w:cstheme="minorHAnsi"/>
                <w:sz w:val="22"/>
                <w:szCs w:val="22"/>
                <w:lang w:val="ka-GE"/>
              </w:rPr>
            </w:pPr>
          </w:p>
        </w:tc>
      </w:tr>
      <w:tr w:rsidR="00031AD6" w:rsidRPr="00D91F8B" w14:paraId="32EDC5E5" w14:textId="77777777" w:rsidTr="00EC326E">
        <w:trPr>
          <w:trHeight w:val="665"/>
        </w:trPr>
        <w:tc>
          <w:tcPr>
            <w:tcW w:w="1530" w:type="dxa"/>
            <w:vMerge/>
          </w:tcPr>
          <w:p w14:paraId="2C61F3C4" w14:textId="77777777" w:rsidR="00031AD6" w:rsidRPr="00D91F8B" w:rsidRDefault="00031AD6" w:rsidP="00031AD6">
            <w:pPr>
              <w:jc w:val="both"/>
              <w:rPr>
                <w:rFonts w:ascii="Sylfaen" w:hAnsi="Sylfaen" w:cstheme="minorHAnsi"/>
                <w:b/>
                <w:bCs/>
                <w:sz w:val="22"/>
                <w:szCs w:val="22"/>
                <w:lang w:val="ka-GE"/>
              </w:rPr>
            </w:pPr>
          </w:p>
        </w:tc>
        <w:tc>
          <w:tcPr>
            <w:tcW w:w="11666" w:type="dxa"/>
            <w:gridSpan w:val="34"/>
          </w:tcPr>
          <w:p w14:paraId="44D177CD" w14:textId="587C372C" w:rsidR="00031AD6" w:rsidRPr="00D91F8B" w:rsidRDefault="00031AD6" w:rsidP="00031AD6">
            <w:pPr>
              <w:jc w:val="both"/>
              <w:rPr>
                <w:rFonts w:ascii="Sylfaen" w:hAnsi="Sylfaen" w:cs="Sylfaen"/>
                <w:b/>
                <w:bCs/>
                <w:sz w:val="22"/>
                <w:szCs w:val="22"/>
                <w:lang w:val="ka-GE"/>
              </w:rPr>
            </w:pPr>
            <w:r w:rsidRPr="00D91F8B">
              <w:rPr>
                <w:rFonts w:ascii="Sylfaen" w:hAnsi="Sylfaen" w:cs="Sylfaen"/>
                <w:b/>
                <w:bCs/>
                <w:sz w:val="22"/>
                <w:szCs w:val="22"/>
                <w:lang w:val="ka-GE"/>
              </w:rPr>
              <w:t xml:space="preserve">პასუხისმგებელი უწყება: </w:t>
            </w:r>
            <w:r w:rsidR="00A91D3D" w:rsidRPr="00D91F8B">
              <w:rPr>
                <w:rFonts w:ascii="Sylfaen" w:hAnsi="Sylfaen"/>
                <w:sz w:val="22"/>
                <w:szCs w:val="22"/>
                <w:lang w:val="ka-GE"/>
              </w:rPr>
              <w:t xml:space="preserve">საქართველოს იუსტიციის სამინისტროს </w:t>
            </w:r>
            <w:r w:rsidRPr="00D91F8B">
              <w:rPr>
                <w:rFonts w:ascii="Sylfaen" w:hAnsi="Sylfaen" w:cs="Sylfaen"/>
                <w:sz w:val="22"/>
                <w:szCs w:val="22"/>
                <w:lang w:val="ka-GE"/>
              </w:rPr>
              <w:t>სსიპ „საქართველოს იუსტიციის სასწავლო ცენტრი“</w:t>
            </w:r>
          </w:p>
        </w:tc>
      </w:tr>
    </w:tbl>
    <w:p w14:paraId="5D94C669" w14:textId="1E615F4B" w:rsidR="00D15BB4" w:rsidRPr="00D91F8B" w:rsidRDefault="00D15BB4">
      <w:pPr>
        <w:rPr>
          <w:rFonts w:ascii="Sylfaen" w:hAnsi="Sylfaen"/>
          <w:lang w:val="ka-GE"/>
        </w:rPr>
      </w:pPr>
    </w:p>
    <w:sectPr w:rsidR="00D15BB4" w:rsidRPr="00D91F8B" w:rsidSect="00DE28E3">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D67C" w14:textId="77777777" w:rsidR="002A02BA" w:rsidRDefault="002A02BA" w:rsidP="00E653D1">
      <w:pPr>
        <w:spacing w:after="0" w:line="240" w:lineRule="auto"/>
      </w:pPr>
      <w:r>
        <w:separator/>
      </w:r>
    </w:p>
  </w:endnote>
  <w:endnote w:type="continuationSeparator" w:id="0">
    <w:p w14:paraId="2C008B9E" w14:textId="77777777" w:rsidR="002A02BA" w:rsidRDefault="002A02BA" w:rsidP="00E6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93FB" w14:textId="77777777" w:rsidR="002A02BA" w:rsidRDefault="002A02BA" w:rsidP="00E653D1">
      <w:pPr>
        <w:spacing w:after="0" w:line="240" w:lineRule="auto"/>
      </w:pPr>
      <w:r>
        <w:separator/>
      </w:r>
    </w:p>
  </w:footnote>
  <w:footnote w:type="continuationSeparator" w:id="0">
    <w:p w14:paraId="67806555" w14:textId="77777777" w:rsidR="002A02BA" w:rsidRDefault="002A02BA" w:rsidP="00E653D1">
      <w:pPr>
        <w:spacing w:after="0" w:line="240" w:lineRule="auto"/>
      </w:pPr>
      <w:r>
        <w:continuationSeparator/>
      </w:r>
    </w:p>
  </w:footnote>
  <w:footnote w:id="1">
    <w:p w14:paraId="7D799EB9" w14:textId="04463EFD" w:rsidR="009F5B7B" w:rsidRPr="00F00BCD" w:rsidRDefault="009F5B7B" w:rsidP="00F00BCD">
      <w:pPr>
        <w:pStyle w:val="FootnoteText"/>
        <w:jc w:val="both"/>
        <w:rPr>
          <w:rFonts w:ascii="Sylfaen" w:hAnsi="Sylfaen"/>
          <w:sz w:val="18"/>
          <w:szCs w:val="18"/>
          <w:lang w:val="ka-GE"/>
        </w:rPr>
      </w:pPr>
      <w:r w:rsidRPr="00F00BCD">
        <w:rPr>
          <w:rStyle w:val="FootnoteReference"/>
          <w:rFonts w:ascii="Sylfaen" w:hAnsi="Sylfaen"/>
          <w:sz w:val="18"/>
          <w:szCs w:val="18"/>
        </w:rPr>
        <w:footnoteRef/>
      </w:r>
      <w:r w:rsidRPr="00F00BCD">
        <w:rPr>
          <w:rFonts w:ascii="Sylfaen" w:hAnsi="Sylfaen"/>
          <w:sz w:val="18"/>
          <w:szCs w:val="18"/>
        </w:rPr>
        <w:t xml:space="preserve"> </w:t>
      </w:r>
      <w:r w:rsidRPr="00F00BCD">
        <w:rPr>
          <w:rFonts w:ascii="Sylfaen" w:hAnsi="Sylfaen"/>
          <w:sz w:val="18"/>
          <w:szCs w:val="18"/>
          <w:lang w:val="ka-GE"/>
        </w:rPr>
        <w:t>2022-2032 წლების განათლებისა და მეცნიერების ერთიანი ეროვნული სტრატეგიისა და 2022-2023 წლების სექტორული სამოქმედო გეგმის პროექტები; ჯანმრთელობის დაცვის განვითარების სტრატეგიის პროექტი; გარემოს დაცვის მოქმედებათა მეოთხე ეროვნული პროგრამა.</w:t>
      </w:r>
    </w:p>
  </w:footnote>
  <w:footnote w:id="2">
    <w:p w14:paraId="2EB0B28E" w14:textId="28D3C127" w:rsidR="009F5B7B" w:rsidRPr="00F00BCD" w:rsidRDefault="009F5B7B" w:rsidP="00F00BCD">
      <w:pPr>
        <w:pStyle w:val="FootnoteText"/>
        <w:jc w:val="both"/>
        <w:rPr>
          <w:rFonts w:ascii="Sylfaen" w:hAnsi="Sylfaen"/>
          <w:sz w:val="18"/>
          <w:szCs w:val="18"/>
          <w:lang w:val="ka-GE"/>
        </w:rPr>
      </w:pPr>
      <w:r w:rsidRPr="00F00BCD">
        <w:rPr>
          <w:rStyle w:val="FootnoteReference"/>
          <w:rFonts w:ascii="Sylfaen" w:hAnsi="Sylfaen"/>
          <w:sz w:val="18"/>
          <w:szCs w:val="18"/>
        </w:rPr>
        <w:footnoteRef/>
      </w:r>
      <w:r w:rsidRPr="00F00BCD">
        <w:rPr>
          <w:rFonts w:ascii="Sylfaen" w:hAnsi="Sylfaen"/>
          <w:sz w:val="18"/>
          <w:szCs w:val="18"/>
        </w:rPr>
        <w:t xml:space="preserve"> </w:t>
      </w:r>
      <w:r w:rsidRPr="00F00BCD">
        <w:rPr>
          <w:rFonts w:ascii="Sylfaen" w:hAnsi="Sylfaen"/>
          <w:sz w:val="18"/>
          <w:szCs w:val="18"/>
          <w:lang w:val="ka-GE"/>
        </w:rPr>
        <w:t xml:space="preserve">სერვისების ჩამონათვალი იხილეთ სსიპ „სახელმწიფო სერვისების განვითარების სააგენტოს“ ოფიციალურ </w:t>
      </w:r>
      <w:hyperlink r:id="rId1" w:history="1">
        <w:r w:rsidRPr="00F00BCD">
          <w:rPr>
            <w:rStyle w:val="Hyperlink"/>
            <w:rFonts w:ascii="Sylfaen" w:hAnsi="Sylfaen"/>
            <w:sz w:val="18"/>
            <w:szCs w:val="18"/>
            <w:lang w:val="ka-GE"/>
          </w:rPr>
          <w:t>ვებგვერდზე</w:t>
        </w:r>
      </w:hyperlink>
      <w:r w:rsidRPr="00F00BCD">
        <w:rPr>
          <w:rFonts w:ascii="Sylfaen" w:hAnsi="Sylfaen"/>
          <w:sz w:val="18"/>
          <w:szCs w:val="18"/>
          <w:lang w:val="ka-GE"/>
        </w:rPr>
        <w:t>.</w:t>
      </w:r>
    </w:p>
  </w:footnote>
  <w:footnote w:id="3">
    <w:p w14:paraId="514741B4" w14:textId="23FED8EA" w:rsidR="009F5B7B" w:rsidRPr="00F00BCD" w:rsidRDefault="009F5B7B" w:rsidP="00F00BCD">
      <w:pPr>
        <w:pStyle w:val="FootnoteText"/>
        <w:jc w:val="both"/>
        <w:rPr>
          <w:rFonts w:ascii="Sylfaen" w:hAnsi="Sylfaen"/>
          <w:sz w:val="18"/>
          <w:szCs w:val="18"/>
          <w:lang w:val="en-GB"/>
        </w:rPr>
      </w:pPr>
      <w:r w:rsidRPr="00F00BCD">
        <w:rPr>
          <w:rStyle w:val="FootnoteReference"/>
          <w:rFonts w:ascii="Sylfaen" w:hAnsi="Sylfaen"/>
          <w:sz w:val="18"/>
          <w:szCs w:val="18"/>
        </w:rPr>
        <w:footnoteRef/>
      </w:r>
      <w:r w:rsidRPr="00F00BCD">
        <w:rPr>
          <w:rFonts w:ascii="Sylfaen" w:hAnsi="Sylfaen"/>
          <w:sz w:val="18"/>
          <w:szCs w:val="18"/>
        </w:rPr>
        <w:t xml:space="preserve"> </w:t>
      </w:r>
      <w:r w:rsidRPr="00F00BCD">
        <w:rPr>
          <w:rFonts w:ascii="Sylfaen" w:hAnsi="Sylfaen"/>
          <w:sz w:val="18"/>
          <w:szCs w:val="18"/>
          <w:lang w:val="ka-GE"/>
        </w:rPr>
        <w:t xml:space="preserve">ვებგვერდის napr.gov.ge </w:t>
      </w:r>
      <w:hyperlink r:id="rId2" w:history="1">
        <w:r w:rsidRPr="00F00BCD">
          <w:rPr>
            <w:rStyle w:val="Hyperlink"/>
            <w:rFonts w:ascii="Sylfaen" w:hAnsi="Sylfaen"/>
            <w:sz w:val="18"/>
            <w:szCs w:val="18"/>
            <w:lang w:val="ka-GE"/>
          </w:rPr>
          <w:t>ტექნიკური დავალება</w:t>
        </w:r>
      </w:hyperlink>
      <w:r w:rsidRPr="00F00BCD">
        <w:rPr>
          <w:rFonts w:ascii="Sylfaen" w:hAnsi="Sylfaen"/>
          <w:sz w:val="18"/>
          <w:szCs w:val="18"/>
          <w:lang w:val="ka-GE"/>
        </w:rPr>
        <w:t>.</w:t>
      </w:r>
    </w:p>
  </w:footnote>
  <w:footnote w:id="4">
    <w:p w14:paraId="7418B486" w14:textId="3F926BD8" w:rsidR="009F5B7B" w:rsidRPr="00F00BCD" w:rsidRDefault="009F5B7B" w:rsidP="00F00BCD">
      <w:pPr>
        <w:pStyle w:val="FootnoteText"/>
        <w:jc w:val="both"/>
        <w:rPr>
          <w:rFonts w:ascii="Sylfaen" w:hAnsi="Sylfaen"/>
          <w:sz w:val="18"/>
          <w:szCs w:val="18"/>
          <w:lang w:val="ka-GE"/>
        </w:rPr>
      </w:pPr>
      <w:r w:rsidRPr="00F00BCD">
        <w:rPr>
          <w:rStyle w:val="FootnoteReference"/>
          <w:rFonts w:ascii="Sylfaen" w:hAnsi="Sylfaen"/>
          <w:sz w:val="18"/>
          <w:szCs w:val="18"/>
        </w:rPr>
        <w:footnoteRef/>
      </w:r>
      <w:r w:rsidRPr="00F00BCD">
        <w:rPr>
          <w:rFonts w:ascii="Sylfaen" w:hAnsi="Sylfaen"/>
          <w:sz w:val="18"/>
          <w:szCs w:val="18"/>
        </w:rPr>
        <w:t xml:space="preserve"> </w:t>
      </w:r>
      <w:r w:rsidRPr="00F00BCD">
        <w:rPr>
          <w:rFonts w:ascii="Sylfaen" w:hAnsi="Sylfaen"/>
          <w:sz w:val="18"/>
          <w:szCs w:val="18"/>
          <w:lang w:val="ka-GE"/>
        </w:rPr>
        <w:t>2021 წელს განხორციელდა სსიპ „დანაშაულის პრევენციის, არასაპატიმრო სასჯელთა აღსრულებისა და პრობაციის ეროვნული სააგენტოს“ ტერიტორიული ორგანოების გადასვლა იუსტიციის სახლებსა და საზოგადოებრივ ცენტრებში, რომლებიც მისაწვდომია შშმ პირთათვის. კერძოდ, ქვემო ქართლის პრობაციის ბიუროს გარდაბნის ოფისი გადავიდა იუსტიციის სახლში</w:t>
      </w:r>
      <w:r w:rsidR="008C5DD5">
        <w:rPr>
          <w:rFonts w:ascii="Sylfaen" w:hAnsi="Sylfaen"/>
          <w:sz w:val="18"/>
          <w:szCs w:val="18"/>
          <w:lang w:val="ka-GE"/>
        </w:rPr>
        <w:t>;</w:t>
      </w:r>
      <w:r w:rsidRPr="00F00BCD">
        <w:rPr>
          <w:rFonts w:ascii="Sylfaen" w:hAnsi="Sylfaen"/>
          <w:sz w:val="18"/>
          <w:szCs w:val="18"/>
          <w:lang w:val="ka-GE"/>
        </w:rPr>
        <w:t xml:space="preserve"> სამეგრელოსა და ზემო სვანეთის პრობაციის ბიუროს ჩხოროწყუს ოფისი, კახეთის პრობაციის ბიუროს სიღნაღის ოფისი </w:t>
      </w:r>
      <w:r>
        <w:rPr>
          <w:rFonts w:ascii="Sylfaen" w:hAnsi="Sylfaen"/>
          <w:sz w:val="18"/>
          <w:szCs w:val="18"/>
          <w:lang w:val="ka-GE"/>
        </w:rPr>
        <w:t>და</w:t>
      </w:r>
      <w:r w:rsidRPr="00F00BCD">
        <w:rPr>
          <w:rFonts w:ascii="Sylfaen" w:hAnsi="Sylfaen"/>
          <w:sz w:val="18"/>
          <w:szCs w:val="18"/>
          <w:lang w:val="ka-GE"/>
        </w:rPr>
        <w:t xml:space="preserve"> შიდა ქართლის პრობაციის ბიუროს კასპის ოფისი </w:t>
      </w:r>
      <w:r w:rsidR="008C5DD5">
        <w:rPr>
          <w:rFonts w:ascii="Sylfaen" w:hAnsi="Sylfaen"/>
          <w:sz w:val="18"/>
          <w:szCs w:val="18"/>
          <w:lang w:val="ka-GE"/>
        </w:rPr>
        <w:t>–</w:t>
      </w:r>
      <w:r w:rsidRPr="00F00BCD">
        <w:rPr>
          <w:rFonts w:ascii="Sylfaen" w:hAnsi="Sylfaen"/>
          <w:sz w:val="18"/>
          <w:szCs w:val="18"/>
          <w:lang w:val="ka-GE"/>
        </w:rPr>
        <w:t xml:space="preserve"> </w:t>
      </w:r>
      <w:r>
        <w:rPr>
          <w:rFonts w:ascii="Sylfaen" w:hAnsi="Sylfaen"/>
          <w:sz w:val="18"/>
          <w:szCs w:val="18"/>
          <w:lang w:val="ka-GE"/>
        </w:rPr>
        <w:t xml:space="preserve">შესაბამის ტერიტორიულ </w:t>
      </w:r>
      <w:r w:rsidRPr="00F00BCD">
        <w:rPr>
          <w:rFonts w:ascii="Sylfaen" w:hAnsi="Sylfaen"/>
          <w:sz w:val="18"/>
          <w:szCs w:val="18"/>
          <w:lang w:val="ka-GE"/>
        </w:rPr>
        <w:t>საზოგადოებრივ ცენტრში</w:t>
      </w:r>
      <w:r w:rsidR="008C5DD5">
        <w:rPr>
          <w:rFonts w:ascii="Sylfaen" w:hAnsi="Sylfaen"/>
          <w:sz w:val="18"/>
          <w:szCs w:val="18"/>
          <w:lang w:val="ka-GE"/>
        </w:rPr>
        <w:t>;</w:t>
      </w:r>
      <w:r w:rsidRPr="00F00BCD">
        <w:rPr>
          <w:rFonts w:ascii="Sylfaen" w:hAnsi="Sylfaen"/>
          <w:sz w:val="18"/>
          <w:szCs w:val="18"/>
          <w:lang w:val="ka-GE"/>
        </w:rPr>
        <w:t xml:space="preserve"> განახლდა/გარემონტდა იმერეთის პრობაციის ბიუროს თერჯოლის ოფისი. ასევე, 2021 წლის სექტემბ</w:t>
      </w:r>
      <w:r w:rsidR="008C5DD5">
        <w:rPr>
          <w:rFonts w:ascii="Sylfaen" w:hAnsi="Sylfaen"/>
          <w:sz w:val="18"/>
          <w:szCs w:val="18"/>
          <w:lang w:val="ka-GE"/>
        </w:rPr>
        <w:t>ერ</w:t>
      </w:r>
      <w:r w:rsidRPr="00F00BCD">
        <w:rPr>
          <w:rFonts w:ascii="Sylfaen" w:hAnsi="Sylfaen"/>
          <w:sz w:val="18"/>
          <w:szCs w:val="18"/>
          <w:lang w:val="ka-GE"/>
        </w:rPr>
        <w:t>ში დასრულდა სამცხე-ჯავახეთის რეგიონული არქივის (ახალციხე) ახალი შენობის მშენებლობა და ძველი შენობის რეკონსტრუქცია. შენობა სრულად მისაწვდომია შშმ პირთათვის</w:t>
      </w:r>
      <w:r w:rsidR="008C5DD5">
        <w:rPr>
          <w:rFonts w:ascii="Sylfaen" w:hAnsi="Sylfaen"/>
          <w:sz w:val="18"/>
          <w:szCs w:val="18"/>
          <w:lang w:val="ka-GE"/>
        </w:rPr>
        <w:t>,</w:t>
      </w:r>
      <w:r w:rsidRPr="00F00BCD">
        <w:rPr>
          <w:rFonts w:ascii="Sylfaen" w:hAnsi="Sylfaen"/>
          <w:sz w:val="18"/>
          <w:szCs w:val="18"/>
          <w:lang w:val="ka-GE"/>
        </w:rPr>
        <w:t xml:space="preserve"> მათი საჭიროებების გათვალისწინებით.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374"/>
    <w:multiLevelType w:val="hybridMultilevel"/>
    <w:tmpl w:val="5628D74E"/>
    <w:lvl w:ilvl="0" w:tplc="B8FE59CE">
      <w:start w:val="5"/>
      <w:numFmt w:val="bullet"/>
      <w:lvlText w:val=""/>
      <w:lvlJc w:val="left"/>
      <w:pPr>
        <w:ind w:left="720" w:hanging="360"/>
      </w:pPr>
      <w:rPr>
        <w:rFonts w:ascii="Symbol" w:eastAsia="Times New Roman"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F4DBF"/>
    <w:multiLevelType w:val="hybridMultilevel"/>
    <w:tmpl w:val="970C4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520DAD"/>
    <w:multiLevelType w:val="hybridMultilevel"/>
    <w:tmpl w:val="10B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E112C"/>
    <w:multiLevelType w:val="hybridMultilevel"/>
    <w:tmpl w:val="370C1B1A"/>
    <w:lvl w:ilvl="0" w:tplc="04090001">
      <w:start w:val="1"/>
      <w:numFmt w:val="bullet"/>
      <w:lvlText w:val=""/>
      <w:lvlJc w:val="left"/>
      <w:pPr>
        <w:ind w:left="540" w:hanging="180"/>
      </w:pPr>
      <w:rPr>
        <w:rFonts w:ascii="Symbol" w:hAnsi="Symbol" w:hint="default"/>
      </w:rPr>
    </w:lvl>
    <w:lvl w:ilvl="1" w:tplc="04090003">
      <w:start w:val="1"/>
      <w:numFmt w:val="bullet"/>
      <w:lvlText w:val="o"/>
      <w:lvlJc w:val="left"/>
      <w:pPr>
        <w:ind w:left="-234" w:hanging="360"/>
      </w:pPr>
      <w:rPr>
        <w:rFonts w:ascii="Courier New" w:hAnsi="Courier New" w:cs="Courier New" w:hint="default"/>
      </w:rPr>
    </w:lvl>
    <w:lvl w:ilvl="2" w:tplc="04090005">
      <w:start w:val="1"/>
      <w:numFmt w:val="bullet"/>
      <w:lvlText w:val=""/>
      <w:lvlJc w:val="left"/>
      <w:pPr>
        <w:ind w:left="486" w:hanging="360"/>
      </w:pPr>
      <w:rPr>
        <w:rFonts w:ascii="Wingdings" w:hAnsi="Wingdings" w:hint="default"/>
      </w:rPr>
    </w:lvl>
    <w:lvl w:ilvl="3" w:tplc="04090001">
      <w:start w:val="1"/>
      <w:numFmt w:val="bullet"/>
      <w:lvlText w:val=""/>
      <w:lvlJc w:val="left"/>
      <w:pPr>
        <w:ind w:left="1206" w:hanging="360"/>
      </w:pPr>
      <w:rPr>
        <w:rFonts w:ascii="Symbol" w:hAnsi="Symbol" w:hint="default"/>
      </w:rPr>
    </w:lvl>
    <w:lvl w:ilvl="4" w:tplc="04090003">
      <w:start w:val="1"/>
      <w:numFmt w:val="bullet"/>
      <w:lvlText w:val="o"/>
      <w:lvlJc w:val="left"/>
      <w:pPr>
        <w:ind w:left="1926" w:hanging="360"/>
      </w:pPr>
      <w:rPr>
        <w:rFonts w:ascii="Courier New" w:hAnsi="Courier New" w:cs="Courier New" w:hint="default"/>
      </w:rPr>
    </w:lvl>
    <w:lvl w:ilvl="5" w:tplc="04090005">
      <w:start w:val="1"/>
      <w:numFmt w:val="bullet"/>
      <w:lvlText w:val=""/>
      <w:lvlJc w:val="left"/>
      <w:pPr>
        <w:ind w:left="2646" w:hanging="360"/>
      </w:pPr>
      <w:rPr>
        <w:rFonts w:ascii="Wingdings" w:hAnsi="Wingdings" w:hint="default"/>
      </w:rPr>
    </w:lvl>
    <w:lvl w:ilvl="6" w:tplc="04090001">
      <w:start w:val="1"/>
      <w:numFmt w:val="bullet"/>
      <w:lvlText w:val=""/>
      <w:lvlJc w:val="left"/>
      <w:pPr>
        <w:ind w:left="3366" w:hanging="360"/>
      </w:pPr>
      <w:rPr>
        <w:rFonts w:ascii="Symbol" w:hAnsi="Symbol" w:hint="default"/>
      </w:rPr>
    </w:lvl>
    <w:lvl w:ilvl="7" w:tplc="04090003">
      <w:start w:val="1"/>
      <w:numFmt w:val="bullet"/>
      <w:lvlText w:val="o"/>
      <w:lvlJc w:val="left"/>
      <w:pPr>
        <w:ind w:left="4086" w:hanging="360"/>
      </w:pPr>
      <w:rPr>
        <w:rFonts w:ascii="Courier New" w:hAnsi="Courier New" w:cs="Courier New" w:hint="default"/>
      </w:rPr>
    </w:lvl>
    <w:lvl w:ilvl="8" w:tplc="04090005">
      <w:start w:val="1"/>
      <w:numFmt w:val="bullet"/>
      <w:lvlText w:val=""/>
      <w:lvlJc w:val="left"/>
      <w:pPr>
        <w:ind w:left="4806" w:hanging="360"/>
      </w:pPr>
      <w:rPr>
        <w:rFonts w:ascii="Wingdings" w:hAnsi="Wingdings" w:hint="default"/>
      </w:rPr>
    </w:lvl>
  </w:abstractNum>
  <w:abstractNum w:abstractNumId="4" w15:restartNumberingAfterBreak="0">
    <w:nsid w:val="4EEE572C"/>
    <w:multiLevelType w:val="hybridMultilevel"/>
    <w:tmpl w:val="F768E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695FFE"/>
    <w:multiLevelType w:val="hybridMultilevel"/>
    <w:tmpl w:val="A92A3982"/>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6" w15:restartNumberingAfterBreak="0">
    <w:nsid w:val="61BF3923"/>
    <w:multiLevelType w:val="hybridMultilevel"/>
    <w:tmpl w:val="8988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C7106"/>
    <w:multiLevelType w:val="hybridMultilevel"/>
    <w:tmpl w:val="3554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CC"/>
    <w:rsid w:val="00003E3A"/>
    <w:rsid w:val="00006491"/>
    <w:rsid w:val="0001022F"/>
    <w:rsid w:val="000108A0"/>
    <w:rsid w:val="0001301F"/>
    <w:rsid w:val="00014D5B"/>
    <w:rsid w:val="00020698"/>
    <w:rsid w:val="00023B84"/>
    <w:rsid w:val="00030AA8"/>
    <w:rsid w:val="00031AD6"/>
    <w:rsid w:val="00040441"/>
    <w:rsid w:val="00043031"/>
    <w:rsid w:val="0004423F"/>
    <w:rsid w:val="00047CE7"/>
    <w:rsid w:val="00051E54"/>
    <w:rsid w:val="00053D2F"/>
    <w:rsid w:val="00054725"/>
    <w:rsid w:val="000556A9"/>
    <w:rsid w:val="00055FE2"/>
    <w:rsid w:val="00061F07"/>
    <w:rsid w:val="00061FD1"/>
    <w:rsid w:val="00067C68"/>
    <w:rsid w:val="00077D61"/>
    <w:rsid w:val="00082C6A"/>
    <w:rsid w:val="00085083"/>
    <w:rsid w:val="0008620A"/>
    <w:rsid w:val="000868CE"/>
    <w:rsid w:val="00090B40"/>
    <w:rsid w:val="00092639"/>
    <w:rsid w:val="000B5A01"/>
    <w:rsid w:val="000B5D12"/>
    <w:rsid w:val="000C22D2"/>
    <w:rsid w:val="000C3752"/>
    <w:rsid w:val="000C5CBC"/>
    <w:rsid w:val="000C60C0"/>
    <w:rsid w:val="000D5D89"/>
    <w:rsid w:val="000D6D5F"/>
    <w:rsid w:val="000E4DAD"/>
    <w:rsid w:val="000E7DA0"/>
    <w:rsid w:val="000F560A"/>
    <w:rsid w:val="000F57EB"/>
    <w:rsid w:val="000F7998"/>
    <w:rsid w:val="00103432"/>
    <w:rsid w:val="00103DE6"/>
    <w:rsid w:val="001056E2"/>
    <w:rsid w:val="00106069"/>
    <w:rsid w:val="00117785"/>
    <w:rsid w:val="0012029C"/>
    <w:rsid w:val="00126031"/>
    <w:rsid w:val="001279D9"/>
    <w:rsid w:val="001334EA"/>
    <w:rsid w:val="00141A3F"/>
    <w:rsid w:val="00141DEA"/>
    <w:rsid w:val="001440FA"/>
    <w:rsid w:val="00144E52"/>
    <w:rsid w:val="0014643E"/>
    <w:rsid w:val="001551D9"/>
    <w:rsid w:val="00160F22"/>
    <w:rsid w:val="00171565"/>
    <w:rsid w:val="00173372"/>
    <w:rsid w:val="00173939"/>
    <w:rsid w:val="00176964"/>
    <w:rsid w:val="0018425F"/>
    <w:rsid w:val="00191AC8"/>
    <w:rsid w:val="00193D3A"/>
    <w:rsid w:val="00195491"/>
    <w:rsid w:val="001971BF"/>
    <w:rsid w:val="00197444"/>
    <w:rsid w:val="001B1B21"/>
    <w:rsid w:val="001B1EBA"/>
    <w:rsid w:val="001C01F3"/>
    <w:rsid w:val="001C1432"/>
    <w:rsid w:val="001C29E1"/>
    <w:rsid w:val="001C4FCD"/>
    <w:rsid w:val="001D05ED"/>
    <w:rsid w:val="001E200E"/>
    <w:rsid w:val="001E4CAF"/>
    <w:rsid w:val="001E5BD8"/>
    <w:rsid w:val="001F1757"/>
    <w:rsid w:val="001F4F5B"/>
    <w:rsid w:val="00203634"/>
    <w:rsid w:val="0020551E"/>
    <w:rsid w:val="00210821"/>
    <w:rsid w:val="00211983"/>
    <w:rsid w:val="00217C5E"/>
    <w:rsid w:val="002217D6"/>
    <w:rsid w:val="00224EF4"/>
    <w:rsid w:val="00225679"/>
    <w:rsid w:val="00227E3F"/>
    <w:rsid w:val="00231CDF"/>
    <w:rsid w:val="00234860"/>
    <w:rsid w:val="00237075"/>
    <w:rsid w:val="00241602"/>
    <w:rsid w:val="00241752"/>
    <w:rsid w:val="00242DC5"/>
    <w:rsid w:val="00244091"/>
    <w:rsid w:val="0024548B"/>
    <w:rsid w:val="002528ED"/>
    <w:rsid w:val="00261FCA"/>
    <w:rsid w:val="0026220A"/>
    <w:rsid w:val="002630A8"/>
    <w:rsid w:val="00264DAB"/>
    <w:rsid w:val="00266868"/>
    <w:rsid w:val="00272346"/>
    <w:rsid w:val="002732F9"/>
    <w:rsid w:val="002756CE"/>
    <w:rsid w:val="00277CBA"/>
    <w:rsid w:val="00286336"/>
    <w:rsid w:val="00287541"/>
    <w:rsid w:val="002944BB"/>
    <w:rsid w:val="002A02BA"/>
    <w:rsid w:val="002A0D76"/>
    <w:rsid w:val="002A1C6B"/>
    <w:rsid w:val="002A7DF0"/>
    <w:rsid w:val="002B74C2"/>
    <w:rsid w:val="002B75B4"/>
    <w:rsid w:val="002C0A68"/>
    <w:rsid w:val="002C14B4"/>
    <w:rsid w:val="002C2869"/>
    <w:rsid w:val="002C36FA"/>
    <w:rsid w:val="002C53C4"/>
    <w:rsid w:val="002C558A"/>
    <w:rsid w:val="002C609B"/>
    <w:rsid w:val="002C64EC"/>
    <w:rsid w:val="002D31D4"/>
    <w:rsid w:val="002D4F01"/>
    <w:rsid w:val="002D69B6"/>
    <w:rsid w:val="002D6F64"/>
    <w:rsid w:val="002D7C37"/>
    <w:rsid w:val="002E03C9"/>
    <w:rsid w:val="002E0DF5"/>
    <w:rsid w:val="002E409B"/>
    <w:rsid w:val="002E4878"/>
    <w:rsid w:val="002E6982"/>
    <w:rsid w:val="002E7E2E"/>
    <w:rsid w:val="002F6CF6"/>
    <w:rsid w:val="002F6EDE"/>
    <w:rsid w:val="002F7BE5"/>
    <w:rsid w:val="0030551A"/>
    <w:rsid w:val="00306A89"/>
    <w:rsid w:val="003151CD"/>
    <w:rsid w:val="00315812"/>
    <w:rsid w:val="00316A8E"/>
    <w:rsid w:val="003175CE"/>
    <w:rsid w:val="003177FA"/>
    <w:rsid w:val="0033114E"/>
    <w:rsid w:val="00340F18"/>
    <w:rsid w:val="003437CD"/>
    <w:rsid w:val="00345E19"/>
    <w:rsid w:val="0034755C"/>
    <w:rsid w:val="00355343"/>
    <w:rsid w:val="003622E3"/>
    <w:rsid w:val="00367AB7"/>
    <w:rsid w:val="00367C42"/>
    <w:rsid w:val="00367F6D"/>
    <w:rsid w:val="003702D9"/>
    <w:rsid w:val="00374CB1"/>
    <w:rsid w:val="003856A2"/>
    <w:rsid w:val="00387BA9"/>
    <w:rsid w:val="003A2057"/>
    <w:rsid w:val="003A2151"/>
    <w:rsid w:val="003A225A"/>
    <w:rsid w:val="003A3FF9"/>
    <w:rsid w:val="003A51B8"/>
    <w:rsid w:val="003A6F19"/>
    <w:rsid w:val="003A73EF"/>
    <w:rsid w:val="003B22D5"/>
    <w:rsid w:val="003B2628"/>
    <w:rsid w:val="003B797E"/>
    <w:rsid w:val="003C2419"/>
    <w:rsid w:val="003C4F31"/>
    <w:rsid w:val="003C6690"/>
    <w:rsid w:val="003D08FC"/>
    <w:rsid w:val="003D1BC7"/>
    <w:rsid w:val="003D1FC7"/>
    <w:rsid w:val="003D3445"/>
    <w:rsid w:val="003D349B"/>
    <w:rsid w:val="003D3819"/>
    <w:rsid w:val="003D446C"/>
    <w:rsid w:val="003D6DC4"/>
    <w:rsid w:val="003E1DE1"/>
    <w:rsid w:val="003E4422"/>
    <w:rsid w:val="003E45D6"/>
    <w:rsid w:val="003E54D0"/>
    <w:rsid w:val="003E7255"/>
    <w:rsid w:val="003F255A"/>
    <w:rsid w:val="003F5B60"/>
    <w:rsid w:val="003F6101"/>
    <w:rsid w:val="004121D9"/>
    <w:rsid w:val="00413617"/>
    <w:rsid w:val="00413D47"/>
    <w:rsid w:val="00416F41"/>
    <w:rsid w:val="00417CD1"/>
    <w:rsid w:val="00420299"/>
    <w:rsid w:val="00426301"/>
    <w:rsid w:val="00430EC3"/>
    <w:rsid w:val="00445220"/>
    <w:rsid w:val="0044540C"/>
    <w:rsid w:val="00447D0F"/>
    <w:rsid w:val="0045341D"/>
    <w:rsid w:val="0046166F"/>
    <w:rsid w:val="00466DF0"/>
    <w:rsid w:val="00466E48"/>
    <w:rsid w:val="00473F2C"/>
    <w:rsid w:val="00476ACE"/>
    <w:rsid w:val="00485294"/>
    <w:rsid w:val="00496183"/>
    <w:rsid w:val="004A1234"/>
    <w:rsid w:val="004A3CA6"/>
    <w:rsid w:val="004A4FA1"/>
    <w:rsid w:val="004A74D3"/>
    <w:rsid w:val="004B2FBE"/>
    <w:rsid w:val="004B3451"/>
    <w:rsid w:val="004B7CEA"/>
    <w:rsid w:val="004C109C"/>
    <w:rsid w:val="004C4ADC"/>
    <w:rsid w:val="004D155B"/>
    <w:rsid w:val="004D1AE8"/>
    <w:rsid w:val="004D71A1"/>
    <w:rsid w:val="004E585D"/>
    <w:rsid w:val="004E5EB3"/>
    <w:rsid w:val="004E7B1D"/>
    <w:rsid w:val="004F409B"/>
    <w:rsid w:val="004F43A1"/>
    <w:rsid w:val="004F4D74"/>
    <w:rsid w:val="005023C7"/>
    <w:rsid w:val="005070CB"/>
    <w:rsid w:val="00514B3D"/>
    <w:rsid w:val="005179DF"/>
    <w:rsid w:val="00520BE8"/>
    <w:rsid w:val="00520D28"/>
    <w:rsid w:val="00522097"/>
    <w:rsid w:val="00522C0C"/>
    <w:rsid w:val="00523155"/>
    <w:rsid w:val="005248CF"/>
    <w:rsid w:val="005254C6"/>
    <w:rsid w:val="00527CE8"/>
    <w:rsid w:val="005341C3"/>
    <w:rsid w:val="005408B4"/>
    <w:rsid w:val="00542D4C"/>
    <w:rsid w:val="005444C5"/>
    <w:rsid w:val="005649AF"/>
    <w:rsid w:val="005650DA"/>
    <w:rsid w:val="005717B1"/>
    <w:rsid w:val="00581CAB"/>
    <w:rsid w:val="005953B2"/>
    <w:rsid w:val="00597696"/>
    <w:rsid w:val="005A15D8"/>
    <w:rsid w:val="005A22F1"/>
    <w:rsid w:val="005A2F05"/>
    <w:rsid w:val="005A5732"/>
    <w:rsid w:val="005A59BD"/>
    <w:rsid w:val="005A7C68"/>
    <w:rsid w:val="005A7F56"/>
    <w:rsid w:val="005B1A1B"/>
    <w:rsid w:val="005B3791"/>
    <w:rsid w:val="005B4F8A"/>
    <w:rsid w:val="005B4FCE"/>
    <w:rsid w:val="005B643C"/>
    <w:rsid w:val="005B7614"/>
    <w:rsid w:val="005C0CAA"/>
    <w:rsid w:val="005C1E68"/>
    <w:rsid w:val="005C30EA"/>
    <w:rsid w:val="005C6A55"/>
    <w:rsid w:val="005D1032"/>
    <w:rsid w:val="005D3768"/>
    <w:rsid w:val="005E0291"/>
    <w:rsid w:val="005E554F"/>
    <w:rsid w:val="005F2C4C"/>
    <w:rsid w:val="005F2CD9"/>
    <w:rsid w:val="005F495E"/>
    <w:rsid w:val="005F63A8"/>
    <w:rsid w:val="00615636"/>
    <w:rsid w:val="00620530"/>
    <w:rsid w:val="0062219D"/>
    <w:rsid w:val="0062237D"/>
    <w:rsid w:val="0062384F"/>
    <w:rsid w:val="006261C4"/>
    <w:rsid w:val="00627456"/>
    <w:rsid w:val="00631E5E"/>
    <w:rsid w:val="006406BA"/>
    <w:rsid w:val="006407D3"/>
    <w:rsid w:val="0064210F"/>
    <w:rsid w:val="00645768"/>
    <w:rsid w:val="00655E35"/>
    <w:rsid w:val="006623B1"/>
    <w:rsid w:val="00662993"/>
    <w:rsid w:val="00671804"/>
    <w:rsid w:val="00673295"/>
    <w:rsid w:val="006755C3"/>
    <w:rsid w:val="00676BC6"/>
    <w:rsid w:val="00677927"/>
    <w:rsid w:val="00680709"/>
    <w:rsid w:val="006813FA"/>
    <w:rsid w:val="0068287E"/>
    <w:rsid w:val="0069616D"/>
    <w:rsid w:val="00696D31"/>
    <w:rsid w:val="006A1786"/>
    <w:rsid w:val="006A26DB"/>
    <w:rsid w:val="006A774E"/>
    <w:rsid w:val="006B190F"/>
    <w:rsid w:val="006B2974"/>
    <w:rsid w:val="006B6A41"/>
    <w:rsid w:val="006C1C73"/>
    <w:rsid w:val="006C4BA0"/>
    <w:rsid w:val="006C55F2"/>
    <w:rsid w:val="006C56B0"/>
    <w:rsid w:val="006D5975"/>
    <w:rsid w:val="006E4AB8"/>
    <w:rsid w:val="006E5105"/>
    <w:rsid w:val="006E5405"/>
    <w:rsid w:val="006E5CFE"/>
    <w:rsid w:val="006F0639"/>
    <w:rsid w:val="006F18B3"/>
    <w:rsid w:val="006F1D5D"/>
    <w:rsid w:val="006F6625"/>
    <w:rsid w:val="006F69A6"/>
    <w:rsid w:val="006F76C3"/>
    <w:rsid w:val="0070410F"/>
    <w:rsid w:val="00706534"/>
    <w:rsid w:val="0071110D"/>
    <w:rsid w:val="0071225D"/>
    <w:rsid w:val="0072371E"/>
    <w:rsid w:val="00723CB7"/>
    <w:rsid w:val="007241DA"/>
    <w:rsid w:val="00724B27"/>
    <w:rsid w:val="00725B44"/>
    <w:rsid w:val="00726207"/>
    <w:rsid w:val="00727237"/>
    <w:rsid w:val="007306AC"/>
    <w:rsid w:val="007307DE"/>
    <w:rsid w:val="00730F3B"/>
    <w:rsid w:val="00731D9B"/>
    <w:rsid w:val="0074020F"/>
    <w:rsid w:val="007443A3"/>
    <w:rsid w:val="00772EF9"/>
    <w:rsid w:val="0077349A"/>
    <w:rsid w:val="00774FFD"/>
    <w:rsid w:val="007755EA"/>
    <w:rsid w:val="0077639B"/>
    <w:rsid w:val="0078746E"/>
    <w:rsid w:val="007926D9"/>
    <w:rsid w:val="007A25FC"/>
    <w:rsid w:val="007A263C"/>
    <w:rsid w:val="007A298B"/>
    <w:rsid w:val="007B1A7B"/>
    <w:rsid w:val="007B3C03"/>
    <w:rsid w:val="007B6DD0"/>
    <w:rsid w:val="007C1C90"/>
    <w:rsid w:val="007D3809"/>
    <w:rsid w:val="007D62DE"/>
    <w:rsid w:val="007E563F"/>
    <w:rsid w:val="007E6B13"/>
    <w:rsid w:val="007E70DB"/>
    <w:rsid w:val="00802864"/>
    <w:rsid w:val="00806386"/>
    <w:rsid w:val="00807F06"/>
    <w:rsid w:val="00810A12"/>
    <w:rsid w:val="008149D6"/>
    <w:rsid w:val="00814F4D"/>
    <w:rsid w:val="0081508D"/>
    <w:rsid w:val="008150B5"/>
    <w:rsid w:val="00820D62"/>
    <w:rsid w:val="008238FA"/>
    <w:rsid w:val="00823E9F"/>
    <w:rsid w:val="00824733"/>
    <w:rsid w:val="00827F22"/>
    <w:rsid w:val="00834BE7"/>
    <w:rsid w:val="00834FC8"/>
    <w:rsid w:val="0083566D"/>
    <w:rsid w:val="00835C04"/>
    <w:rsid w:val="00840AE4"/>
    <w:rsid w:val="00841706"/>
    <w:rsid w:val="00846A0C"/>
    <w:rsid w:val="00846F84"/>
    <w:rsid w:val="00855359"/>
    <w:rsid w:val="0086286B"/>
    <w:rsid w:val="00863296"/>
    <w:rsid w:val="00864004"/>
    <w:rsid w:val="008645C1"/>
    <w:rsid w:val="00873A9D"/>
    <w:rsid w:val="00876112"/>
    <w:rsid w:val="008802C4"/>
    <w:rsid w:val="00883ADB"/>
    <w:rsid w:val="008A40D3"/>
    <w:rsid w:val="008A7D64"/>
    <w:rsid w:val="008B31CE"/>
    <w:rsid w:val="008B3C58"/>
    <w:rsid w:val="008B6360"/>
    <w:rsid w:val="008C03DC"/>
    <w:rsid w:val="008C3DCC"/>
    <w:rsid w:val="008C5DD5"/>
    <w:rsid w:val="008C76B7"/>
    <w:rsid w:val="008D198B"/>
    <w:rsid w:val="008D33DC"/>
    <w:rsid w:val="008D6710"/>
    <w:rsid w:val="008E498A"/>
    <w:rsid w:val="008E4B72"/>
    <w:rsid w:val="008E574A"/>
    <w:rsid w:val="008E5EF9"/>
    <w:rsid w:val="008F140F"/>
    <w:rsid w:val="008F20A3"/>
    <w:rsid w:val="008F2D54"/>
    <w:rsid w:val="008F31A7"/>
    <w:rsid w:val="008F617A"/>
    <w:rsid w:val="0090442C"/>
    <w:rsid w:val="00905C86"/>
    <w:rsid w:val="00906203"/>
    <w:rsid w:val="00910381"/>
    <w:rsid w:val="00911E3D"/>
    <w:rsid w:val="0091450F"/>
    <w:rsid w:val="00914AD9"/>
    <w:rsid w:val="0091588F"/>
    <w:rsid w:val="00933D18"/>
    <w:rsid w:val="009355FE"/>
    <w:rsid w:val="00937E4A"/>
    <w:rsid w:val="0094144D"/>
    <w:rsid w:val="00942EB8"/>
    <w:rsid w:val="009438D8"/>
    <w:rsid w:val="009439C7"/>
    <w:rsid w:val="00945935"/>
    <w:rsid w:val="00956553"/>
    <w:rsid w:val="00960ECF"/>
    <w:rsid w:val="009643D1"/>
    <w:rsid w:val="00967C9B"/>
    <w:rsid w:val="009705DE"/>
    <w:rsid w:val="00975B06"/>
    <w:rsid w:val="00986DF5"/>
    <w:rsid w:val="0099195F"/>
    <w:rsid w:val="0099254F"/>
    <w:rsid w:val="00995CB5"/>
    <w:rsid w:val="0099712E"/>
    <w:rsid w:val="009A3F10"/>
    <w:rsid w:val="009A4976"/>
    <w:rsid w:val="009B0098"/>
    <w:rsid w:val="009B32F3"/>
    <w:rsid w:val="009C39AB"/>
    <w:rsid w:val="009C5081"/>
    <w:rsid w:val="009C5AAC"/>
    <w:rsid w:val="009C66B1"/>
    <w:rsid w:val="009E0F5E"/>
    <w:rsid w:val="009F1878"/>
    <w:rsid w:val="009F5B7B"/>
    <w:rsid w:val="00A004D7"/>
    <w:rsid w:val="00A04363"/>
    <w:rsid w:val="00A04CF6"/>
    <w:rsid w:val="00A216D3"/>
    <w:rsid w:val="00A242DE"/>
    <w:rsid w:val="00A25180"/>
    <w:rsid w:val="00A26A19"/>
    <w:rsid w:val="00A30D81"/>
    <w:rsid w:val="00A37097"/>
    <w:rsid w:val="00A379AF"/>
    <w:rsid w:val="00A40621"/>
    <w:rsid w:val="00A41036"/>
    <w:rsid w:val="00A45957"/>
    <w:rsid w:val="00A45B57"/>
    <w:rsid w:val="00A4709E"/>
    <w:rsid w:val="00A5427A"/>
    <w:rsid w:val="00A54281"/>
    <w:rsid w:val="00A66DB1"/>
    <w:rsid w:val="00A67CEC"/>
    <w:rsid w:val="00A708BA"/>
    <w:rsid w:val="00A73A9C"/>
    <w:rsid w:val="00A80E33"/>
    <w:rsid w:val="00A810D9"/>
    <w:rsid w:val="00A85C45"/>
    <w:rsid w:val="00A915C8"/>
    <w:rsid w:val="00A91D3D"/>
    <w:rsid w:val="00A958A3"/>
    <w:rsid w:val="00AA2CCA"/>
    <w:rsid w:val="00AA2DB9"/>
    <w:rsid w:val="00AA3D9C"/>
    <w:rsid w:val="00AB099B"/>
    <w:rsid w:val="00AB13E4"/>
    <w:rsid w:val="00AB196F"/>
    <w:rsid w:val="00AB3607"/>
    <w:rsid w:val="00AB63CC"/>
    <w:rsid w:val="00AC2C88"/>
    <w:rsid w:val="00AD00A8"/>
    <w:rsid w:val="00AD0845"/>
    <w:rsid w:val="00AD278C"/>
    <w:rsid w:val="00AD34EA"/>
    <w:rsid w:val="00AD3543"/>
    <w:rsid w:val="00AD410A"/>
    <w:rsid w:val="00AD729E"/>
    <w:rsid w:val="00AD7585"/>
    <w:rsid w:val="00AE0A00"/>
    <w:rsid w:val="00AE1246"/>
    <w:rsid w:val="00AE1CF2"/>
    <w:rsid w:val="00AE3662"/>
    <w:rsid w:val="00AE3DDB"/>
    <w:rsid w:val="00AF4EDE"/>
    <w:rsid w:val="00AF65EA"/>
    <w:rsid w:val="00B004CD"/>
    <w:rsid w:val="00B0128A"/>
    <w:rsid w:val="00B05A99"/>
    <w:rsid w:val="00B17B8E"/>
    <w:rsid w:val="00B30613"/>
    <w:rsid w:val="00B31B05"/>
    <w:rsid w:val="00B31EF2"/>
    <w:rsid w:val="00B33B1B"/>
    <w:rsid w:val="00B363FE"/>
    <w:rsid w:val="00B37C6F"/>
    <w:rsid w:val="00B464B4"/>
    <w:rsid w:val="00B47884"/>
    <w:rsid w:val="00B506F1"/>
    <w:rsid w:val="00B52478"/>
    <w:rsid w:val="00B55697"/>
    <w:rsid w:val="00B55E4B"/>
    <w:rsid w:val="00B637F0"/>
    <w:rsid w:val="00B63B59"/>
    <w:rsid w:val="00B642C3"/>
    <w:rsid w:val="00B66083"/>
    <w:rsid w:val="00B75C79"/>
    <w:rsid w:val="00B807E7"/>
    <w:rsid w:val="00B854AA"/>
    <w:rsid w:val="00B9440A"/>
    <w:rsid w:val="00B946A0"/>
    <w:rsid w:val="00B95238"/>
    <w:rsid w:val="00B97519"/>
    <w:rsid w:val="00BA0D03"/>
    <w:rsid w:val="00BA345F"/>
    <w:rsid w:val="00BB3734"/>
    <w:rsid w:val="00BB3E51"/>
    <w:rsid w:val="00BC4C78"/>
    <w:rsid w:val="00BC56C6"/>
    <w:rsid w:val="00BC7AB4"/>
    <w:rsid w:val="00BD0980"/>
    <w:rsid w:val="00BD0BDB"/>
    <w:rsid w:val="00BD1DD1"/>
    <w:rsid w:val="00BD6BEE"/>
    <w:rsid w:val="00BD75A0"/>
    <w:rsid w:val="00BE284B"/>
    <w:rsid w:val="00BE3DB0"/>
    <w:rsid w:val="00BF0D4C"/>
    <w:rsid w:val="00BF3C98"/>
    <w:rsid w:val="00BF5130"/>
    <w:rsid w:val="00BF6AA4"/>
    <w:rsid w:val="00C03B1C"/>
    <w:rsid w:val="00C122C2"/>
    <w:rsid w:val="00C123DC"/>
    <w:rsid w:val="00C12C95"/>
    <w:rsid w:val="00C13F6E"/>
    <w:rsid w:val="00C14E51"/>
    <w:rsid w:val="00C15C9E"/>
    <w:rsid w:val="00C2138D"/>
    <w:rsid w:val="00C224A9"/>
    <w:rsid w:val="00C23B2B"/>
    <w:rsid w:val="00C24157"/>
    <w:rsid w:val="00C30FDA"/>
    <w:rsid w:val="00C32074"/>
    <w:rsid w:val="00C337C7"/>
    <w:rsid w:val="00C36ED1"/>
    <w:rsid w:val="00C37E2B"/>
    <w:rsid w:val="00C40A7B"/>
    <w:rsid w:val="00C43A6E"/>
    <w:rsid w:val="00C5489B"/>
    <w:rsid w:val="00C55848"/>
    <w:rsid w:val="00C64D52"/>
    <w:rsid w:val="00C65C3A"/>
    <w:rsid w:val="00C71454"/>
    <w:rsid w:val="00C74248"/>
    <w:rsid w:val="00C75206"/>
    <w:rsid w:val="00C81B55"/>
    <w:rsid w:val="00C85D05"/>
    <w:rsid w:val="00C90057"/>
    <w:rsid w:val="00C910DD"/>
    <w:rsid w:val="00C9662B"/>
    <w:rsid w:val="00CA0060"/>
    <w:rsid w:val="00CA2A03"/>
    <w:rsid w:val="00CA648A"/>
    <w:rsid w:val="00CB0D36"/>
    <w:rsid w:val="00CB6051"/>
    <w:rsid w:val="00CC0230"/>
    <w:rsid w:val="00CC33CD"/>
    <w:rsid w:val="00CD14DC"/>
    <w:rsid w:val="00CD23B1"/>
    <w:rsid w:val="00CD738A"/>
    <w:rsid w:val="00CD7C9D"/>
    <w:rsid w:val="00CE2258"/>
    <w:rsid w:val="00CE2FEC"/>
    <w:rsid w:val="00CE48EE"/>
    <w:rsid w:val="00CE51C3"/>
    <w:rsid w:val="00CF330C"/>
    <w:rsid w:val="00CF6AB7"/>
    <w:rsid w:val="00CF6D75"/>
    <w:rsid w:val="00D0144F"/>
    <w:rsid w:val="00D0422E"/>
    <w:rsid w:val="00D06DF6"/>
    <w:rsid w:val="00D114D3"/>
    <w:rsid w:val="00D12877"/>
    <w:rsid w:val="00D13D54"/>
    <w:rsid w:val="00D13E4C"/>
    <w:rsid w:val="00D147E5"/>
    <w:rsid w:val="00D15BB4"/>
    <w:rsid w:val="00D22C1B"/>
    <w:rsid w:val="00D25413"/>
    <w:rsid w:val="00D31A95"/>
    <w:rsid w:val="00D31D29"/>
    <w:rsid w:val="00D35DDE"/>
    <w:rsid w:val="00D37FDA"/>
    <w:rsid w:val="00D4205D"/>
    <w:rsid w:val="00D46494"/>
    <w:rsid w:val="00D5186C"/>
    <w:rsid w:val="00D51ACE"/>
    <w:rsid w:val="00D603D5"/>
    <w:rsid w:val="00D64E95"/>
    <w:rsid w:val="00D71890"/>
    <w:rsid w:val="00D73DA7"/>
    <w:rsid w:val="00D73EB3"/>
    <w:rsid w:val="00D7602E"/>
    <w:rsid w:val="00D851DC"/>
    <w:rsid w:val="00D86023"/>
    <w:rsid w:val="00D86DAE"/>
    <w:rsid w:val="00D91829"/>
    <w:rsid w:val="00D91F8B"/>
    <w:rsid w:val="00D94435"/>
    <w:rsid w:val="00D97675"/>
    <w:rsid w:val="00DA1D1E"/>
    <w:rsid w:val="00DA30A9"/>
    <w:rsid w:val="00DA48C9"/>
    <w:rsid w:val="00DA522D"/>
    <w:rsid w:val="00DA5944"/>
    <w:rsid w:val="00DA5A9B"/>
    <w:rsid w:val="00DB435B"/>
    <w:rsid w:val="00DC0E9E"/>
    <w:rsid w:val="00DC309C"/>
    <w:rsid w:val="00DC4A94"/>
    <w:rsid w:val="00DC6451"/>
    <w:rsid w:val="00DD0711"/>
    <w:rsid w:val="00DD35CA"/>
    <w:rsid w:val="00DD514C"/>
    <w:rsid w:val="00DD611C"/>
    <w:rsid w:val="00DD64C2"/>
    <w:rsid w:val="00DD77CE"/>
    <w:rsid w:val="00DE031F"/>
    <w:rsid w:val="00DE28E3"/>
    <w:rsid w:val="00DE4BB1"/>
    <w:rsid w:val="00DF39AE"/>
    <w:rsid w:val="00DF60DC"/>
    <w:rsid w:val="00E0376C"/>
    <w:rsid w:val="00E06D47"/>
    <w:rsid w:val="00E07E5F"/>
    <w:rsid w:val="00E10356"/>
    <w:rsid w:val="00E14A5A"/>
    <w:rsid w:val="00E2142A"/>
    <w:rsid w:val="00E30500"/>
    <w:rsid w:val="00E33A30"/>
    <w:rsid w:val="00E35C9B"/>
    <w:rsid w:val="00E3729F"/>
    <w:rsid w:val="00E40713"/>
    <w:rsid w:val="00E426FD"/>
    <w:rsid w:val="00E44B66"/>
    <w:rsid w:val="00E52B87"/>
    <w:rsid w:val="00E60255"/>
    <w:rsid w:val="00E610C8"/>
    <w:rsid w:val="00E61625"/>
    <w:rsid w:val="00E65097"/>
    <w:rsid w:val="00E653D1"/>
    <w:rsid w:val="00E70389"/>
    <w:rsid w:val="00E768E3"/>
    <w:rsid w:val="00E85618"/>
    <w:rsid w:val="00E8699B"/>
    <w:rsid w:val="00E917E2"/>
    <w:rsid w:val="00E9378D"/>
    <w:rsid w:val="00E949F2"/>
    <w:rsid w:val="00E96240"/>
    <w:rsid w:val="00EA195F"/>
    <w:rsid w:val="00EA1B58"/>
    <w:rsid w:val="00EA3427"/>
    <w:rsid w:val="00EA5592"/>
    <w:rsid w:val="00EB4901"/>
    <w:rsid w:val="00EB4AF5"/>
    <w:rsid w:val="00EB7D44"/>
    <w:rsid w:val="00EC0F2D"/>
    <w:rsid w:val="00EC326E"/>
    <w:rsid w:val="00EC3FF5"/>
    <w:rsid w:val="00EC4B46"/>
    <w:rsid w:val="00ED17C2"/>
    <w:rsid w:val="00ED3F72"/>
    <w:rsid w:val="00ED633C"/>
    <w:rsid w:val="00EF122B"/>
    <w:rsid w:val="00EF1617"/>
    <w:rsid w:val="00EF23EF"/>
    <w:rsid w:val="00EF2A2B"/>
    <w:rsid w:val="00EF359E"/>
    <w:rsid w:val="00F00BCD"/>
    <w:rsid w:val="00F021DF"/>
    <w:rsid w:val="00F026D5"/>
    <w:rsid w:val="00F059BB"/>
    <w:rsid w:val="00F10232"/>
    <w:rsid w:val="00F14D48"/>
    <w:rsid w:val="00F15AE3"/>
    <w:rsid w:val="00F235AD"/>
    <w:rsid w:val="00F27A82"/>
    <w:rsid w:val="00F3003B"/>
    <w:rsid w:val="00F30CA5"/>
    <w:rsid w:val="00F31F20"/>
    <w:rsid w:val="00F33C66"/>
    <w:rsid w:val="00F35BDF"/>
    <w:rsid w:val="00F444C9"/>
    <w:rsid w:val="00F46C2E"/>
    <w:rsid w:val="00F514BF"/>
    <w:rsid w:val="00F54325"/>
    <w:rsid w:val="00F56626"/>
    <w:rsid w:val="00F61E87"/>
    <w:rsid w:val="00F61FA4"/>
    <w:rsid w:val="00F625CB"/>
    <w:rsid w:val="00F6755C"/>
    <w:rsid w:val="00F67C3E"/>
    <w:rsid w:val="00F72C2F"/>
    <w:rsid w:val="00F74BFA"/>
    <w:rsid w:val="00F76144"/>
    <w:rsid w:val="00F80014"/>
    <w:rsid w:val="00F808E2"/>
    <w:rsid w:val="00F908CC"/>
    <w:rsid w:val="00F91A8C"/>
    <w:rsid w:val="00F95D0E"/>
    <w:rsid w:val="00F970D5"/>
    <w:rsid w:val="00FA2CE6"/>
    <w:rsid w:val="00FA44A1"/>
    <w:rsid w:val="00FA4F6E"/>
    <w:rsid w:val="00FB00CB"/>
    <w:rsid w:val="00FB2CDA"/>
    <w:rsid w:val="00FB4304"/>
    <w:rsid w:val="00FB6677"/>
    <w:rsid w:val="00FB752E"/>
    <w:rsid w:val="00FD28D0"/>
    <w:rsid w:val="00FD31D1"/>
    <w:rsid w:val="00FE3573"/>
    <w:rsid w:val="00FE7295"/>
    <w:rsid w:val="00FE7888"/>
    <w:rsid w:val="00FE7C1F"/>
    <w:rsid w:val="00FF0837"/>
    <w:rsid w:val="00FF6F52"/>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A529"/>
  <w15:chartTrackingRefBased/>
  <w15:docId w15:val="{B9CA4647-E8E8-4C99-8BA5-9A6891A4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94435"/>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3D1"/>
    <w:pPr>
      <w:spacing w:line="254" w:lineRule="auto"/>
      <w:ind w:left="720"/>
      <w:contextualSpacing/>
    </w:pPr>
  </w:style>
  <w:style w:type="paragraph" w:styleId="BalloonText">
    <w:name w:val="Balloon Text"/>
    <w:basedOn w:val="Normal"/>
    <w:link w:val="BalloonTextChar"/>
    <w:uiPriority w:val="99"/>
    <w:semiHidden/>
    <w:unhideWhenUsed/>
    <w:rsid w:val="00E65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D1"/>
    <w:rPr>
      <w:rFonts w:ascii="Segoe UI" w:hAnsi="Segoe UI" w:cs="Segoe UI"/>
      <w:sz w:val="18"/>
      <w:szCs w:val="18"/>
    </w:rPr>
  </w:style>
  <w:style w:type="paragraph" w:styleId="Header">
    <w:name w:val="header"/>
    <w:basedOn w:val="Normal"/>
    <w:link w:val="HeaderChar"/>
    <w:uiPriority w:val="99"/>
    <w:unhideWhenUsed/>
    <w:rsid w:val="00E6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D1"/>
  </w:style>
  <w:style w:type="paragraph" w:styleId="Footer">
    <w:name w:val="footer"/>
    <w:basedOn w:val="Normal"/>
    <w:link w:val="FooterChar"/>
    <w:uiPriority w:val="99"/>
    <w:unhideWhenUsed/>
    <w:rsid w:val="00E6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D1"/>
  </w:style>
  <w:style w:type="paragraph" w:styleId="Revision">
    <w:name w:val="Revision"/>
    <w:hidden/>
    <w:uiPriority w:val="99"/>
    <w:semiHidden/>
    <w:rsid w:val="008B31CE"/>
    <w:pPr>
      <w:spacing w:after="0" w:line="240" w:lineRule="auto"/>
    </w:pPr>
  </w:style>
  <w:style w:type="paragraph" w:styleId="NormalWeb">
    <w:name w:val="Normal (Web)"/>
    <w:basedOn w:val="Normal"/>
    <w:uiPriority w:val="99"/>
    <w:rsid w:val="00EA559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A5592"/>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80325967132691962msolistparagraph">
    <w:name w:val="m_4480325967132691962msolistparagraph"/>
    <w:basedOn w:val="Normal"/>
    <w:rsid w:val="00EA559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0F7998"/>
    <w:rPr>
      <w:sz w:val="16"/>
      <w:szCs w:val="16"/>
    </w:rPr>
  </w:style>
  <w:style w:type="paragraph" w:styleId="CommentText">
    <w:name w:val="annotation text"/>
    <w:basedOn w:val="Normal"/>
    <w:link w:val="CommentTextChar"/>
    <w:uiPriority w:val="99"/>
    <w:semiHidden/>
    <w:unhideWhenUsed/>
    <w:rsid w:val="000F7998"/>
    <w:pPr>
      <w:spacing w:line="240" w:lineRule="auto"/>
    </w:pPr>
    <w:rPr>
      <w:sz w:val="20"/>
      <w:szCs w:val="20"/>
    </w:rPr>
  </w:style>
  <w:style w:type="character" w:customStyle="1" w:styleId="CommentTextChar">
    <w:name w:val="Comment Text Char"/>
    <w:basedOn w:val="DefaultParagraphFont"/>
    <w:link w:val="CommentText"/>
    <w:uiPriority w:val="99"/>
    <w:semiHidden/>
    <w:rsid w:val="000F7998"/>
    <w:rPr>
      <w:sz w:val="20"/>
      <w:szCs w:val="20"/>
    </w:rPr>
  </w:style>
  <w:style w:type="paragraph" w:styleId="CommentSubject">
    <w:name w:val="annotation subject"/>
    <w:basedOn w:val="CommentText"/>
    <w:next w:val="CommentText"/>
    <w:link w:val="CommentSubjectChar"/>
    <w:uiPriority w:val="99"/>
    <w:semiHidden/>
    <w:unhideWhenUsed/>
    <w:rsid w:val="000F7998"/>
    <w:rPr>
      <w:b/>
      <w:bCs/>
    </w:rPr>
  </w:style>
  <w:style w:type="character" w:customStyle="1" w:styleId="CommentSubjectChar">
    <w:name w:val="Comment Subject Char"/>
    <w:basedOn w:val="CommentTextChar"/>
    <w:link w:val="CommentSubject"/>
    <w:uiPriority w:val="99"/>
    <w:semiHidden/>
    <w:rsid w:val="000F7998"/>
    <w:rPr>
      <w:b/>
      <w:bCs/>
      <w:sz w:val="20"/>
      <w:szCs w:val="20"/>
    </w:rPr>
  </w:style>
  <w:style w:type="paragraph" w:styleId="FootnoteText">
    <w:name w:val="footnote text"/>
    <w:basedOn w:val="Normal"/>
    <w:link w:val="FootnoteTextChar"/>
    <w:uiPriority w:val="99"/>
    <w:semiHidden/>
    <w:unhideWhenUsed/>
    <w:rsid w:val="00F27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A82"/>
    <w:rPr>
      <w:sz w:val="20"/>
      <w:szCs w:val="20"/>
    </w:rPr>
  </w:style>
  <w:style w:type="character" w:styleId="FootnoteReference">
    <w:name w:val="footnote reference"/>
    <w:basedOn w:val="DefaultParagraphFont"/>
    <w:uiPriority w:val="99"/>
    <w:semiHidden/>
    <w:unhideWhenUsed/>
    <w:rsid w:val="00F27A82"/>
    <w:rPr>
      <w:vertAlign w:val="superscript"/>
    </w:rPr>
  </w:style>
  <w:style w:type="character" w:styleId="Hyperlink">
    <w:name w:val="Hyperlink"/>
    <w:basedOn w:val="DefaultParagraphFont"/>
    <w:uiPriority w:val="99"/>
    <w:unhideWhenUsed/>
    <w:rsid w:val="00F27A82"/>
    <w:rPr>
      <w:color w:val="0563C1" w:themeColor="hyperlink"/>
      <w:u w:val="single"/>
    </w:rPr>
  </w:style>
  <w:style w:type="character" w:customStyle="1" w:styleId="UnresolvedMention1">
    <w:name w:val="Unresolved Mention1"/>
    <w:basedOn w:val="DefaultParagraphFont"/>
    <w:uiPriority w:val="99"/>
    <w:semiHidden/>
    <w:unhideWhenUsed/>
    <w:rsid w:val="00F27A82"/>
    <w:rPr>
      <w:color w:val="605E5C"/>
      <w:shd w:val="clear" w:color="auto" w:fill="E1DFDD"/>
    </w:rPr>
  </w:style>
  <w:style w:type="character" w:styleId="FollowedHyperlink">
    <w:name w:val="FollowedHyperlink"/>
    <w:basedOn w:val="DefaultParagraphFont"/>
    <w:uiPriority w:val="99"/>
    <w:semiHidden/>
    <w:unhideWhenUsed/>
    <w:rsid w:val="0022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458">
      <w:bodyDiv w:val="1"/>
      <w:marLeft w:val="0"/>
      <w:marRight w:val="0"/>
      <w:marTop w:val="0"/>
      <w:marBottom w:val="0"/>
      <w:divBdr>
        <w:top w:val="none" w:sz="0" w:space="0" w:color="auto"/>
        <w:left w:val="none" w:sz="0" w:space="0" w:color="auto"/>
        <w:bottom w:val="none" w:sz="0" w:space="0" w:color="auto"/>
        <w:right w:val="none" w:sz="0" w:space="0" w:color="auto"/>
      </w:divBdr>
    </w:div>
    <w:div w:id="308244712">
      <w:bodyDiv w:val="1"/>
      <w:marLeft w:val="0"/>
      <w:marRight w:val="0"/>
      <w:marTop w:val="0"/>
      <w:marBottom w:val="0"/>
      <w:divBdr>
        <w:top w:val="none" w:sz="0" w:space="0" w:color="auto"/>
        <w:left w:val="none" w:sz="0" w:space="0" w:color="auto"/>
        <w:bottom w:val="none" w:sz="0" w:space="0" w:color="auto"/>
        <w:right w:val="none" w:sz="0" w:space="0" w:color="auto"/>
      </w:divBdr>
    </w:div>
    <w:div w:id="9705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document/d/1xCtTEQHcMjB0YbaZZiUHFxYPymmqaAQP/edit?usp=sharing&amp;ouid=106287982103300282811&amp;rtpof=true&amp;sd=true" TargetMode="External"/><Relationship Id="rId1" Type="http://schemas.openxmlformats.org/officeDocument/2006/relationships/hyperlink" Target="https://sda.gov.ge/?page_id=4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BB7E-B979-4602-98FC-CA784B38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Kobakhidze</dc:creator>
  <cp:keywords/>
  <dc:description/>
  <cp:lastModifiedBy>Marina Kobakhidze</cp:lastModifiedBy>
  <cp:revision>37</cp:revision>
  <dcterms:created xsi:type="dcterms:W3CDTF">2022-05-20T09:28:00Z</dcterms:created>
  <dcterms:modified xsi:type="dcterms:W3CDTF">2022-06-01T11:45:00Z</dcterms:modified>
</cp:coreProperties>
</file>